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C959" w14:textId="77777777" w:rsidR="00FD5F51" w:rsidRPr="009E1CD7" w:rsidRDefault="00190BC2" w:rsidP="00FD5F51">
      <w:pPr>
        <w:widowControl w:val="0"/>
        <w:ind w:left="2512" w:right="1842"/>
        <w:jc w:val="center"/>
        <w:rPr>
          <w:rFonts w:ascii="Arial" w:eastAsia="Verdana" w:hAnsi="Arial" w:cs="Arial"/>
          <w:b/>
          <w:color w:val="000000"/>
          <w:sz w:val="22"/>
          <w:szCs w:val="22"/>
        </w:rPr>
      </w:pPr>
      <w:r w:rsidRPr="009E1CD7">
        <w:rPr>
          <w:rFonts w:ascii="Arial" w:eastAsia="Verdana" w:hAnsi="Arial" w:cs="Arial"/>
          <w:b/>
          <w:color w:val="000000"/>
          <w:sz w:val="22"/>
          <w:szCs w:val="22"/>
        </w:rPr>
        <w:t>Regulamin Sprzedaży</w:t>
      </w:r>
      <w:r w:rsidR="00FD5F51" w:rsidRPr="009E1CD7">
        <w:rPr>
          <w:rFonts w:ascii="Arial" w:eastAsia="Verdana" w:hAnsi="Arial" w:cs="Arial"/>
          <w:b/>
          <w:color w:val="000000"/>
          <w:sz w:val="22"/>
          <w:szCs w:val="22"/>
        </w:rPr>
        <w:t xml:space="preserve"> </w:t>
      </w:r>
      <w:r w:rsidRPr="009E1CD7">
        <w:rPr>
          <w:rFonts w:ascii="Arial" w:eastAsia="Verdana" w:hAnsi="Arial" w:cs="Arial"/>
          <w:b/>
          <w:color w:val="000000"/>
          <w:sz w:val="22"/>
          <w:szCs w:val="22"/>
        </w:rPr>
        <w:t xml:space="preserve">Premiowej </w:t>
      </w:r>
    </w:p>
    <w:p w14:paraId="373AEBFB" w14:textId="3A180DEB" w:rsidR="00190BC2" w:rsidRPr="009E1CD7" w:rsidRDefault="00190BC2" w:rsidP="00190BC2">
      <w:pPr>
        <w:widowControl w:val="0"/>
        <w:ind w:left="2512" w:right="2475"/>
        <w:jc w:val="center"/>
        <w:rPr>
          <w:rFonts w:ascii="Arial" w:eastAsia="Verdana" w:hAnsi="Arial" w:cs="Arial"/>
          <w:b/>
          <w:color w:val="000000"/>
          <w:sz w:val="22"/>
          <w:szCs w:val="22"/>
        </w:rPr>
      </w:pPr>
      <w:r w:rsidRPr="009E1CD7">
        <w:rPr>
          <w:rFonts w:ascii="Arial" w:eastAsia="Verdana" w:hAnsi="Arial" w:cs="Arial"/>
          <w:b/>
          <w:color w:val="000000"/>
          <w:sz w:val="22"/>
          <w:szCs w:val="22"/>
        </w:rPr>
        <w:t xml:space="preserve">pod nazwą </w:t>
      </w:r>
    </w:p>
    <w:p w14:paraId="6A7BDA4B" w14:textId="08E17153" w:rsidR="00190BC2" w:rsidRPr="009E1CD7" w:rsidRDefault="00190BC2" w:rsidP="00190BC2">
      <w:pPr>
        <w:widowControl w:val="0"/>
        <w:ind w:left="2512" w:right="2475"/>
        <w:jc w:val="center"/>
        <w:rPr>
          <w:rFonts w:ascii="Arial" w:eastAsia="Verdana" w:hAnsi="Arial" w:cs="Arial"/>
          <w:b/>
          <w:color w:val="000000"/>
          <w:sz w:val="22"/>
          <w:szCs w:val="22"/>
          <w:highlight w:val="red"/>
        </w:rPr>
      </w:pPr>
      <w:r w:rsidRPr="009E1CD7">
        <w:rPr>
          <w:rFonts w:ascii="Arial" w:eastAsia="Verdana" w:hAnsi="Arial" w:cs="Arial"/>
          <w:b/>
          <w:color w:val="000000" w:themeColor="text1"/>
          <w:sz w:val="22"/>
          <w:szCs w:val="22"/>
        </w:rPr>
        <w:t>„</w:t>
      </w:r>
      <w:r w:rsidR="009E1CD7">
        <w:rPr>
          <w:rFonts w:ascii="Arial" w:eastAsia="Verdana" w:hAnsi="Arial" w:cs="Arial"/>
          <w:b/>
          <w:color w:val="000000" w:themeColor="text1"/>
          <w:sz w:val="22"/>
          <w:szCs w:val="22"/>
        </w:rPr>
        <w:t>Dzień Kobiet i Mężczyzn w PLAZIE</w:t>
      </w:r>
      <w:r w:rsidRPr="009E1CD7">
        <w:rPr>
          <w:rFonts w:ascii="Arial" w:eastAsia="Verdana" w:hAnsi="Arial" w:cs="Arial"/>
          <w:b/>
          <w:color w:val="000000" w:themeColor="text1"/>
          <w:sz w:val="22"/>
          <w:szCs w:val="22"/>
        </w:rPr>
        <w:t>”</w:t>
      </w:r>
    </w:p>
    <w:p w14:paraId="2C724E7B" w14:textId="13663920" w:rsidR="00190BC2" w:rsidRPr="009E1CD7" w:rsidRDefault="00190BC2" w:rsidP="00190BC2">
      <w:pPr>
        <w:pBdr>
          <w:top w:val="nil"/>
          <w:left w:val="nil"/>
          <w:bottom w:val="nil"/>
          <w:right w:val="nil"/>
          <w:between w:val="nil"/>
        </w:pBdr>
        <w:jc w:val="center"/>
        <w:rPr>
          <w:rFonts w:ascii="Arial" w:eastAsia="Verdana" w:hAnsi="Arial" w:cs="Arial"/>
          <w:b/>
          <w:color w:val="000000"/>
          <w:sz w:val="22"/>
          <w:szCs w:val="22"/>
        </w:rPr>
      </w:pPr>
      <w:r w:rsidRPr="009E1CD7">
        <w:rPr>
          <w:rFonts w:ascii="Arial" w:eastAsia="Verdana" w:hAnsi="Arial" w:cs="Arial"/>
          <w:b/>
          <w:color w:val="000000"/>
          <w:sz w:val="22"/>
          <w:szCs w:val="22"/>
        </w:rPr>
        <w:t xml:space="preserve">w </w:t>
      </w:r>
      <w:r w:rsidRPr="009E1CD7">
        <w:rPr>
          <w:rFonts w:ascii="Arial" w:eastAsia="Verdana" w:hAnsi="Arial" w:cs="Arial"/>
          <w:b/>
          <w:sz w:val="22"/>
          <w:szCs w:val="22"/>
        </w:rPr>
        <w:t>Centrum Handlow</w:t>
      </w:r>
      <w:r w:rsidR="00BA2B76" w:rsidRPr="009E1CD7">
        <w:rPr>
          <w:rFonts w:ascii="Arial" w:eastAsia="Verdana" w:hAnsi="Arial" w:cs="Arial"/>
          <w:b/>
          <w:sz w:val="22"/>
          <w:szCs w:val="22"/>
        </w:rPr>
        <w:t>o-Rozrywkowym Toruń PLAZA</w:t>
      </w:r>
    </w:p>
    <w:p w14:paraId="3839995A" w14:textId="77777777" w:rsidR="00190BC2" w:rsidRPr="009E1CD7" w:rsidRDefault="00190BC2" w:rsidP="00190BC2">
      <w:pPr>
        <w:widowControl w:val="0"/>
        <w:spacing w:before="627"/>
        <w:ind w:left="425"/>
        <w:jc w:val="center"/>
        <w:rPr>
          <w:rFonts w:ascii="Arial" w:hAnsi="Arial" w:cs="Arial"/>
          <w:b/>
          <w:sz w:val="22"/>
          <w:szCs w:val="22"/>
          <w:highlight w:val="white"/>
        </w:rPr>
      </w:pPr>
      <w:r w:rsidRPr="009E1CD7">
        <w:rPr>
          <w:rFonts w:ascii="Arial" w:hAnsi="Arial" w:cs="Arial"/>
          <w:b/>
          <w:sz w:val="22"/>
          <w:szCs w:val="22"/>
          <w:highlight w:val="white"/>
        </w:rPr>
        <w:t xml:space="preserve">§1 </w:t>
      </w:r>
    </w:p>
    <w:p w14:paraId="14BCF547" w14:textId="77777777" w:rsidR="00190BC2" w:rsidRPr="009E1CD7" w:rsidRDefault="00190BC2" w:rsidP="00190BC2">
      <w:pPr>
        <w:pBdr>
          <w:top w:val="nil"/>
          <w:left w:val="nil"/>
          <w:bottom w:val="nil"/>
          <w:right w:val="nil"/>
          <w:between w:val="nil"/>
        </w:pBdr>
        <w:jc w:val="center"/>
        <w:rPr>
          <w:rFonts w:ascii="Arial" w:eastAsia="Arial" w:hAnsi="Arial" w:cs="Arial"/>
          <w:b/>
          <w:color w:val="000000"/>
          <w:sz w:val="22"/>
          <w:szCs w:val="22"/>
        </w:rPr>
      </w:pPr>
    </w:p>
    <w:p w14:paraId="301A67A1" w14:textId="77777777" w:rsidR="00190BC2" w:rsidRPr="009E1CD7" w:rsidRDefault="00190BC2" w:rsidP="00190BC2">
      <w:pPr>
        <w:widowControl w:val="0"/>
        <w:spacing w:before="49"/>
        <w:ind w:left="425"/>
        <w:jc w:val="center"/>
        <w:rPr>
          <w:rFonts w:ascii="Arial" w:hAnsi="Arial" w:cs="Arial"/>
          <w:b/>
          <w:sz w:val="22"/>
          <w:szCs w:val="22"/>
        </w:rPr>
      </w:pPr>
      <w:r w:rsidRPr="009E1CD7">
        <w:rPr>
          <w:rFonts w:ascii="Arial" w:hAnsi="Arial" w:cs="Arial"/>
          <w:b/>
          <w:sz w:val="22"/>
          <w:szCs w:val="22"/>
        </w:rPr>
        <w:t xml:space="preserve">ORGANIZATOR I CZAS TRWANIA KONKURSU </w:t>
      </w:r>
    </w:p>
    <w:p w14:paraId="0006663B" w14:textId="65E3B2D6" w:rsidR="00190BC2" w:rsidRPr="009E1CD7" w:rsidRDefault="00190BC2" w:rsidP="00190BC2">
      <w:pPr>
        <w:widowControl w:val="0"/>
        <w:numPr>
          <w:ilvl w:val="0"/>
          <w:numId w:val="1"/>
        </w:numPr>
        <w:spacing w:before="200" w:line="272" w:lineRule="auto"/>
        <w:ind w:left="566" w:right="105" w:hanging="150"/>
        <w:rPr>
          <w:rFonts w:ascii="Arial" w:hAnsi="Arial" w:cs="Arial"/>
          <w:sz w:val="22"/>
          <w:szCs w:val="22"/>
        </w:rPr>
      </w:pPr>
      <w:r w:rsidRPr="009E1CD7">
        <w:rPr>
          <w:rFonts w:ascii="Arial" w:hAnsi="Arial" w:cs="Arial"/>
          <w:sz w:val="22"/>
          <w:szCs w:val="22"/>
        </w:rPr>
        <w:t xml:space="preserve">Niniejszy Regulamin określa zasady akcji </w:t>
      </w:r>
      <w:proofErr w:type="spellStart"/>
      <w:r w:rsidRPr="009E1CD7">
        <w:rPr>
          <w:rFonts w:ascii="Arial" w:hAnsi="Arial" w:cs="Arial"/>
          <w:sz w:val="22"/>
          <w:szCs w:val="22"/>
        </w:rPr>
        <w:t>pro-sprzedażowej</w:t>
      </w:r>
      <w:proofErr w:type="spellEnd"/>
      <w:r w:rsidRPr="009E1CD7">
        <w:rPr>
          <w:rFonts w:ascii="Arial" w:hAnsi="Arial" w:cs="Arial"/>
          <w:sz w:val="22"/>
          <w:szCs w:val="22"/>
        </w:rPr>
        <w:t xml:space="preserve"> w Centrum Handlow</w:t>
      </w:r>
      <w:r w:rsidR="00BA2B76" w:rsidRPr="009E1CD7">
        <w:rPr>
          <w:rFonts w:ascii="Arial" w:hAnsi="Arial" w:cs="Arial"/>
          <w:sz w:val="22"/>
          <w:szCs w:val="22"/>
        </w:rPr>
        <w:t>o-Rozrywkowym</w:t>
      </w:r>
      <w:r w:rsidRPr="009E1CD7">
        <w:rPr>
          <w:rFonts w:ascii="Arial" w:hAnsi="Arial" w:cs="Arial"/>
          <w:sz w:val="22"/>
          <w:szCs w:val="22"/>
        </w:rPr>
        <w:t xml:space="preserve"> </w:t>
      </w:r>
      <w:r w:rsidR="00BA2B76" w:rsidRPr="009E1CD7">
        <w:rPr>
          <w:rFonts w:ascii="Arial" w:hAnsi="Arial" w:cs="Arial"/>
          <w:sz w:val="22"/>
          <w:szCs w:val="22"/>
        </w:rPr>
        <w:t>Toruń PLAZA</w:t>
      </w:r>
      <w:r w:rsidRPr="009E1CD7">
        <w:rPr>
          <w:rFonts w:ascii="Arial" w:hAnsi="Arial" w:cs="Arial"/>
          <w:sz w:val="22"/>
          <w:szCs w:val="22"/>
        </w:rPr>
        <w:t xml:space="preserve"> znajdującej się przy ul. </w:t>
      </w:r>
      <w:r w:rsidR="00BA2B76" w:rsidRPr="009E1CD7">
        <w:rPr>
          <w:rFonts w:ascii="Arial" w:hAnsi="Arial" w:cs="Arial"/>
          <w:color w:val="202124"/>
          <w:sz w:val="22"/>
          <w:szCs w:val="22"/>
          <w:highlight w:val="white"/>
        </w:rPr>
        <w:t>Broniewskiego 90, 87-100</w:t>
      </w:r>
      <w:r w:rsidRPr="009E1CD7">
        <w:rPr>
          <w:rFonts w:ascii="Arial" w:hAnsi="Arial" w:cs="Arial"/>
          <w:color w:val="202124"/>
          <w:sz w:val="22"/>
          <w:szCs w:val="22"/>
          <w:highlight w:val="white"/>
        </w:rPr>
        <w:t xml:space="preserve"> </w:t>
      </w:r>
      <w:r w:rsidR="00BA2B76" w:rsidRPr="009E1CD7">
        <w:rPr>
          <w:rFonts w:ascii="Arial" w:hAnsi="Arial" w:cs="Arial"/>
          <w:color w:val="202124"/>
          <w:sz w:val="22"/>
          <w:szCs w:val="22"/>
          <w:highlight w:val="white"/>
        </w:rPr>
        <w:t>Toruń</w:t>
      </w:r>
      <w:r w:rsidRPr="009E1CD7">
        <w:rPr>
          <w:rFonts w:ascii="Arial" w:hAnsi="Arial" w:cs="Arial"/>
          <w:color w:val="222222"/>
          <w:sz w:val="22"/>
          <w:szCs w:val="22"/>
          <w:highlight w:val="white"/>
        </w:rPr>
        <w:t xml:space="preserve"> </w:t>
      </w:r>
      <w:r w:rsidRPr="009E1CD7">
        <w:rPr>
          <w:rFonts w:ascii="Arial" w:hAnsi="Arial" w:cs="Arial"/>
          <w:sz w:val="22"/>
          <w:szCs w:val="22"/>
        </w:rPr>
        <w:t xml:space="preserve">(dalej: Akcji). </w:t>
      </w:r>
    </w:p>
    <w:p w14:paraId="108C97A4" w14:textId="01A076BD" w:rsidR="00190BC2" w:rsidRPr="009E1CD7" w:rsidRDefault="00190BC2" w:rsidP="00BA2B76">
      <w:pPr>
        <w:widowControl w:val="0"/>
        <w:numPr>
          <w:ilvl w:val="0"/>
          <w:numId w:val="1"/>
        </w:numPr>
        <w:spacing w:before="200" w:line="272" w:lineRule="auto"/>
        <w:ind w:right="100"/>
        <w:jc w:val="both"/>
        <w:rPr>
          <w:rFonts w:ascii="Arial" w:hAnsi="Arial" w:cs="Arial"/>
          <w:b/>
          <w:sz w:val="22"/>
          <w:szCs w:val="22"/>
        </w:rPr>
      </w:pPr>
      <w:r w:rsidRPr="009E1CD7">
        <w:rPr>
          <w:rFonts w:ascii="Arial" w:hAnsi="Arial" w:cs="Arial"/>
          <w:sz w:val="22"/>
          <w:szCs w:val="22"/>
          <w:highlight w:val="white"/>
        </w:rPr>
        <w:t xml:space="preserve">Organizatorem Akcji jest </w:t>
      </w:r>
      <w:proofErr w:type="spellStart"/>
      <w:r w:rsidR="00BA2B76" w:rsidRPr="009E1CD7">
        <w:rPr>
          <w:rFonts w:ascii="Arial" w:hAnsi="Arial" w:cs="Arial"/>
          <w:b/>
          <w:sz w:val="22"/>
          <w:szCs w:val="22"/>
        </w:rPr>
        <w:t>Tripla</w:t>
      </w:r>
      <w:proofErr w:type="spellEnd"/>
      <w:r w:rsidR="00BA2B76" w:rsidRPr="009E1CD7">
        <w:rPr>
          <w:rFonts w:ascii="Arial" w:hAnsi="Arial" w:cs="Arial"/>
          <w:b/>
          <w:sz w:val="22"/>
          <w:szCs w:val="22"/>
        </w:rPr>
        <w:t xml:space="preserve"> sp. z .o.o. </w:t>
      </w:r>
      <w:r w:rsidR="00BA2B76" w:rsidRPr="009E1CD7">
        <w:rPr>
          <w:rFonts w:ascii="Arial" w:hAnsi="Arial" w:cs="Arial"/>
          <w:bCs/>
          <w:sz w:val="22"/>
          <w:szCs w:val="22"/>
        </w:rPr>
        <w:t xml:space="preserve">znajdująca się w Toruniu (87-100) przy ul. Pera </w:t>
      </w:r>
      <w:proofErr w:type="spellStart"/>
      <w:r w:rsidR="00BA2B76" w:rsidRPr="009E1CD7">
        <w:rPr>
          <w:rFonts w:ascii="Arial" w:hAnsi="Arial" w:cs="Arial"/>
          <w:bCs/>
          <w:sz w:val="22"/>
          <w:szCs w:val="22"/>
        </w:rPr>
        <w:t>Jonssona</w:t>
      </w:r>
      <w:proofErr w:type="spellEnd"/>
      <w:r w:rsidR="00BA2B76" w:rsidRPr="009E1CD7">
        <w:rPr>
          <w:rFonts w:ascii="Arial" w:hAnsi="Arial" w:cs="Arial"/>
          <w:bCs/>
          <w:sz w:val="22"/>
          <w:szCs w:val="22"/>
        </w:rPr>
        <w:t xml:space="preserve"> 7, NIP 9562382566</w:t>
      </w:r>
    </w:p>
    <w:p w14:paraId="7CA21683" w14:textId="39DB61DF" w:rsidR="00190BC2" w:rsidRPr="009E1CD7" w:rsidRDefault="00190BC2" w:rsidP="00190BC2">
      <w:pPr>
        <w:widowControl w:val="0"/>
        <w:numPr>
          <w:ilvl w:val="0"/>
          <w:numId w:val="1"/>
        </w:numPr>
        <w:spacing w:before="200" w:line="272" w:lineRule="auto"/>
        <w:ind w:right="73"/>
        <w:jc w:val="both"/>
        <w:rPr>
          <w:rFonts w:ascii="Arial" w:hAnsi="Arial" w:cs="Arial"/>
          <w:sz w:val="22"/>
          <w:szCs w:val="22"/>
        </w:rPr>
      </w:pPr>
      <w:r w:rsidRPr="009E1CD7">
        <w:rPr>
          <w:rFonts w:ascii="Arial" w:hAnsi="Arial" w:cs="Arial"/>
          <w:sz w:val="22"/>
          <w:szCs w:val="22"/>
          <w:highlight w:val="white"/>
        </w:rPr>
        <w:t>Konkurs organizowany jest na zlecenie:</w:t>
      </w:r>
      <w:r w:rsidRPr="009E1CD7">
        <w:rPr>
          <w:rFonts w:ascii="Arial" w:hAnsi="Arial" w:cs="Arial"/>
          <w:sz w:val="22"/>
          <w:szCs w:val="22"/>
        </w:rPr>
        <w:t xml:space="preserve"> </w:t>
      </w:r>
      <w:r w:rsidR="00FD5F51" w:rsidRPr="009E1CD7">
        <w:rPr>
          <w:rFonts w:ascii="Arial" w:hAnsi="Arial" w:cs="Arial"/>
          <w:b/>
          <w:sz w:val="22"/>
          <w:szCs w:val="22"/>
        </w:rPr>
        <w:t>Centrum Handlowo-Rozrywkowego Toruń PLAZA</w:t>
      </w:r>
      <w:r w:rsidR="00841987" w:rsidRPr="009E1CD7">
        <w:rPr>
          <w:rFonts w:ascii="Arial" w:hAnsi="Arial" w:cs="Arial"/>
          <w:b/>
          <w:sz w:val="22"/>
          <w:szCs w:val="22"/>
        </w:rPr>
        <w:t xml:space="preserve"> </w:t>
      </w:r>
      <w:r w:rsidR="00841987" w:rsidRPr="009E1CD7">
        <w:rPr>
          <w:rFonts w:ascii="Arial" w:hAnsi="Arial" w:cs="Arial"/>
          <w:bCs/>
          <w:sz w:val="22"/>
          <w:szCs w:val="22"/>
        </w:rPr>
        <w:t>(dalej: Toruń PLAZA)</w:t>
      </w:r>
      <w:r w:rsidR="00FD5F51" w:rsidRPr="009E1CD7">
        <w:rPr>
          <w:rFonts w:ascii="Arial" w:hAnsi="Arial" w:cs="Arial"/>
          <w:bCs/>
          <w:sz w:val="22"/>
          <w:szCs w:val="22"/>
        </w:rPr>
        <w:t xml:space="preserve">. </w:t>
      </w:r>
    </w:p>
    <w:p w14:paraId="7146A654" w14:textId="1C943280" w:rsidR="00190BC2" w:rsidRPr="009E1CD7" w:rsidRDefault="00190BC2" w:rsidP="00190BC2">
      <w:pPr>
        <w:widowControl w:val="0"/>
        <w:numPr>
          <w:ilvl w:val="0"/>
          <w:numId w:val="2"/>
        </w:numPr>
        <w:spacing w:before="200"/>
        <w:rPr>
          <w:rFonts w:ascii="Arial" w:hAnsi="Arial" w:cs="Arial"/>
          <w:sz w:val="22"/>
          <w:szCs w:val="22"/>
          <w:highlight w:val="white"/>
        </w:rPr>
      </w:pPr>
      <w:r w:rsidRPr="009E1CD7">
        <w:rPr>
          <w:rFonts w:ascii="Arial" w:hAnsi="Arial" w:cs="Arial"/>
          <w:sz w:val="22"/>
          <w:szCs w:val="22"/>
          <w:highlight w:val="white"/>
        </w:rPr>
        <w:t xml:space="preserve">Akcja odbędzie </w:t>
      </w:r>
      <w:r w:rsidR="00841987" w:rsidRPr="009E1CD7">
        <w:rPr>
          <w:rFonts w:ascii="Arial" w:hAnsi="Arial" w:cs="Arial"/>
          <w:sz w:val="22"/>
          <w:szCs w:val="22"/>
          <w:highlight w:val="white"/>
        </w:rPr>
        <w:t>się</w:t>
      </w:r>
      <w:r w:rsidRPr="009E1CD7">
        <w:rPr>
          <w:rFonts w:ascii="Arial" w:hAnsi="Arial" w:cs="Arial"/>
          <w:sz w:val="22"/>
          <w:szCs w:val="22"/>
          <w:highlight w:val="white"/>
        </w:rPr>
        <w:t>̨ w dni</w:t>
      </w:r>
      <w:r w:rsidR="00BA2B76" w:rsidRPr="009E1CD7">
        <w:rPr>
          <w:rFonts w:ascii="Arial" w:hAnsi="Arial" w:cs="Arial"/>
          <w:sz w:val="22"/>
          <w:szCs w:val="22"/>
          <w:highlight w:val="white"/>
        </w:rPr>
        <w:t xml:space="preserve">u </w:t>
      </w:r>
      <w:r w:rsidR="00841987" w:rsidRPr="009E1CD7">
        <w:rPr>
          <w:rFonts w:ascii="Arial" w:hAnsi="Arial" w:cs="Arial"/>
          <w:sz w:val="22"/>
          <w:szCs w:val="22"/>
          <w:highlight w:val="white"/>
        </w:rPr>
        <w:t>9</w:t>
      </w:r>
      <w:r w:rsidRPr="009E1CD7">
        <w:rPr>
          <w:rFonts w:ascii="Arial" w:hAnsi="Arial" w:cs="Arial"/>
          <w:sz w:val="22"/>
          <w:szCs w:val="22"/>
          <w:highlight w:val="white"/>
        </w:rPr>
        <w:t>.</w:t>
      </w:r>
      <w:r w:rsidR="00841987" w:rsidRPr="009E1CD7">
        <w:rPr>
          <w:rFonts w:ascii="Arial" w:hAnsi="Arial" w:cs="Arial"/>
          <w:sz w:val="22"/>
          <w:szCs w:val="22"/>
          <w:highlight w:val="white"/>
        </w:rPr>
        <w:t>03</w:t>
      </w:r>
      <w:r w:rsidRPr="009E1CD7">
        <w:rPr>
          <w:rFonts w:ascii="Arial" w:hAnsi="Arial" w:cs="Arial"/>
          <w:sz w:val="22"/>
          <w:szCs w:val="22"/>
          <w:highlight w:val="white"/>
        </w:rPr>
        <w:t>.202</w:t>
      </w:r>
      <w:r w:rsidR="00841987" w:rsidRPr="009E1CD7">
        <w:rPr>
          <w:rFonts w:ascii="Arial" w:hAnsi="Arial" w:cs="Arial"/>
          <w:sz w:val="22"/>
          <w:szCs w:val="22"/>
          <w:highlight w:val="white"/>
        </w:rPr>
        <w:t>4</w:t>
      </w:r>
      <w:r w:rsidRPr="009E1CD7">
        <w:rPr>
          <w:rFonts w:ascii="Arial" w:hAnsi="Arial" w:cs="Arial"/>
          <w:sz w:val="22"/>
          <w:szCs w:val="22"/>
          <w:highlight w:val="white"/>
        </w:rPr>
        <w:t xml:space="preserve"> r.</w:t>
      </w:r>
    </w:p>
    <w:p w14:paraId="3E67CD31" w14:textId="19DEDC67" w:rsidR="00190BC2" w:rsidRPr="009E1CD7" w:rsidRDefault="00190BC2" w:rsidP="00190BC2">
      <w:pPr>
        <w:widowControl w:val="0"/>
        <w:numPr>
          <w:ilvl w:val="0"/>
          <w:numId w:val="2"/>
        </w:numPr>
        <w:spacing w:before="200"/>
        <w:rPr>
          <w:rFonts w:ascii="Arial" w:hAnsi="Arial" w:cs="Arial"/>
          <w:sz w:val="22"/>
          <w:szCs w:val="22"/>
          <w:highlight w:val="white"/>
        </w:rPr>
      </w:pPr>
      <w:r w:rsidRPr="009E1CD7">
        <w:rPr>
          <w:rFonts w:ascii="Arial" w:hAnsi="Arial" w:cs="Arial"/>
          <w:sz w:val="22"/>
          <w:szCs w:val="22"/>
          <w:highlight w:val="white"/>
        </w:rPr>
        <w:t xml:space="preserve">Stanowisko akcji będzie czynne </w:t>
      </w:r>
      <w:r w:rsidR="00BA2B76" w:rsidRPr="009E1CD7">
        <w:rPr>
          <w:rFonts w:ascii="Arial" w:hAnsi="Arial" w:cs="Arial"/>
          <w:sz w:val="22"/>
          <w:szCs w:val="22"/>
          <w:highlight w:val="white"/>
        </w:rPr>
        <w:t xml:space="preserve">w dniu </w:t>
      </w:r>
      <w:r w:rsidR="00841987" w:rsidRPr="009E1CD7">
        <w:rPr>
          <w:rFonts w:ascii="Arial" w:hAnsi="Arial" w:cs="Arial"/>
          <w:sz w:val="22"/>
          <w:szCs w:val="22"/>
          <w:highlight w:val="white"/>
        </w:rPr>
        <w:t>9</w:t>
      </w:r>
      <w:r w:rsidRPr="009E1CD7">
        <w:rPr>
          <w:rFonts w:ascii="Arial" w:hAnsi="Arial" w:cs="Arial"/>
          <w:sz w:val="22"/>
          <w:szCs w:val="22"/>
          <w:highlight w:val="white"/>
        </w:rPr>
        <w:t>.</w:t>
      </w:r>
      <w:r w:rsidR="00841987" w:rsidRPr="009E1CD7">
        <w:rPr>
          <w:rFonts w:ascii="Arial" w:hAnsi="Arial" w:cs="Arial"/>
          <w:sz w:val="22"/>
          <w:szCs w:val="22"/>
          <w:highlight w:val="white"/>
        </w:rPr>
        <w:t>03</w:t>
      </w:r>
      <w:r w:rsidRPr="009E1CD7">
        <w:rPr>
          <w:rFonts w:ascii="Arial" w:hAnsi="Arial" w:cs="Arial"/>
          <w:sz w:val="22"/>
          <w:szCs w:val="22"/>
          <w:highlight w:val="white"/>
        </w:rPr>
        <w:t>.202</w:t>
      </w:r>
      <w:r w:rsidR="00841987" w:rsidRPr="009E1CD7">
        <w:rPr>
          <w:rFonts w:ascii="Arial" w:hAnsi="Arial" w:cs="Arial"/>
          <w:sz w:val="22"/>
          <w:szCs w:val="22"/>
          <w:highlight w:val="white"/>
        </w:rPr>
        <w:t>4</w:t>
      </w:r>
      <w:r w:rsidRPr="009E1CD7">
        <w:rPr>
          <w:rFonts w:ascii="Arial" w:hAnsi="Arial" w:cs="Arial"/>
          <w:sz w:val="22"/>
          <w:szCs w:val="22"/>
          <w:highlight w:val="white"/>
        </w:rPr>
        <w:t xml:space="preserve"> r</w:t>
      </w:r>
      <w:r w:rsidR="00841987" w:rsidRPr="009E1CD7">
        <w:rPr>
          <w:rFonts w:ascii="Arial" w:hAnsi="Arial" w:cs="Arial"/>
          <w:sz w:val="22"/>
          <w:szCs w:val="22"/>
          <w:highlight w:val="white"/>
        </w:rPr>
        <w:t>. w godzinach</w:t>
      </w:r>
      <w:r w:rsidRPr="009E1CD7">
        <w:rPr>
          <w:rFonts w:ascii="Arial" w:hAnsi="Arial" w:cs="Arial"/>
          <w:sz w:val="22"/>
          <w:szCs w:val="22"/>
          <w:highlight w:val="white"/>
        </w:rPr>
        <w:t xml:space="preserve"> od 1</w:t>
      </w:r>
      <w:r w:rsidR="00841987" w:rsidRPr="009E1CD7">
        <w:rPr>
          <w:rFonts w:ascii="Arial" w:hAnsi="Arial" w:cs="Arial"/>
          <w:sz w:val="22"/>
          <w:szCs w:val="22"/>
          <w:highlight w:val="white"/>
        </w:rPr>
        <w:t>1:00 do 17:00.</w:t>
      </w:r>
    </w:p>
    <w:p w14:paraId="2F37A133" w14:textId="7C6206CD" w:rsidR="00190BC2" w:rsidRPr="009E1CD7" w:rsidRDefault="00190BC2" w:rsidP="00190BC2">
      <w:pPr>
        <w:widowControl w:val="0"/>
        <w:numPr>
          <w:ilvl w:val="0"/>
          <w:numId w:val="2"/>
        </w:numPr>
        <w:spacing w:before="200" w:line="271" w:lineRule="auto"/>
        <w:ind w:right="80"/>
        <w:jc w:val="both"/>
        <w:rPr>
          <w:rFonts w:ascii="Arial" w:hAnsi="Arial" w:cs="Arial"/>
          <w:sz w:val="22"/>
          <w:szCs w:val="22"/>
          <w:highlight w:val="white"/>
        </w:rPr>
      </w:pPr>
      <w:r w:rsidRPr="009E1CD7">
        <w:rPr>
          <w:rFonts w:ascii="Arial" w:hAnsi="Arial" w:cs="Arial"/>
          <w:sz w:val="22"/>
          <w:szCs w:val="22"/>
          <w:highlight w:val="white"/>
        </w:rPr>
        <w:t xml:space="preserve">Regulamin dostępny jest na stanowisku </w:t>
      </w:r>
      <w:r w:rsidR="00841987" w:rsidRPr="009E1CD7">
        <w:rPr>
          <w:rFonts w:ascii="Arial" w:hAnsi="Arial" w:cs="Arial"/>
          <w:sz w:val="22"/>
          <w:szCs w:val="22"/>
          <w:highlight w:val="white"/>
        </w:rPr>
        <w:t xml:space="preserve">obsługi akcji znajdującym się na Placu Orzechowym </w:t>
      </w:r>
      <w:r w:rsidR="00BA2B76" w:rsidRPr="009E1CD7">
        <w:rPr>
          <w:rFonts w:ascii="Arial" w:hAnsi="Arial" w:cs="Arial"/>
          <w:sz w:val="22"/>
          <w:szCs w:val="22"/>
          <w:highlight w:val="white"/>
        </w:rPr>
        <w:t xml:space="preserve">w </w:t>
      </w:r>
      <w:r w:rsidR="00841987" w:rsidRPr="009E1CD7">
        <w:rPr>
          <w:rFonts w:ascii="Arial" w:hAnsi="Arial" w:cs="Arial"/>
          <w:sz w:val="22"/>
          <w:szCs w:val="22"/>
          <w:highlight w:val="white"/>
        </w:rPr>
        <w:t>Toruń PLAZA.</w:t>
      </w:r>
    </w:p>
    <w:p w14:paraId="042FF78D" w14:textId="77777777" w:rsidR="00190BC2" w:rsidRPr="009E1CD7" w:rsidRDefault="00190BC2" w:rsidP="00190BC2">
      <w:pPr>
        <w:widowControl w:val="0"/>
        <w:numPr>
          <w:ilvl w:val="0"/>
          <w:numId w:val="2"/>
        </w:numPr>
        <w:spacing w:before="200"/>
        <w:rPr>
          <w:rFonts w:ascii="Arial" w:hAnsi="Arial" w:cs="Arial"/>
          <w:sz w:val="22"/>
          <w:szCs w:val="22"/>
          <w:highlight w:val="white"/>
        </w:rPr>
      </w:pPr>
      <w:r w:rsidRPr="009E1CD7">
        <w:rPr>
          <w:rFonts w:ascii="Arial" w:hAnsi="Arial" w:cs="Arial"/>
          <w:sz w:val="22"/>
          <w:szCs w:val="22"/>
          <w:highlight w:val="white"/>
        </w:rPr>
        <w:t xml:space="preserve">Akcja odbywać́ się̨ będzie zgodnie z niniejszym Regulaminem. </w:t>
      </w:r>
    </w:p>
    <w:p w14:paraId="3F387D6B" w14:textId="77777777" w:rsidR="00190BC2" w:rsidRPr="009E1CD7" w:rsidRDefault="00190BC2" w:rsidP="00190BC2">
      <w:pPr>
        <w:widowControl w:val="0"/>
        <w:spacing w:before="883"/>
        <w:ind w:left="283"/>
        <w:jc w:val="center"/>
        <w:rPr>
          <w:rFonts w:ascii="Arial" w:hAnsi="Arial" w:cs="Arial"/>
          <w:b/>
          <w:sz w:val="22"/>
          <w:szCs w:val="22"/>
          <w:highlight w:val="white"/>
        </w:rPr>
      </w:pPr>
      <w:r w:rsidRPr="009E1CD7">
        <w:rPr>
          <w:rFonts w:ascii="Arial" w:hAnsi="Arial" w:cs="Arial"/>
          <w:b/>
          <w:sz w:val="22"/>
          <w:szCs w:val="22"/>
          <w:highlight w:val="white"/>
        </w:rPr>
        <w:t xml:space="preserve">§2 </w:t>
      </w:r>
    </w:p>
    <w:p w14:paraId="75303740" w14:textId="77777777" w:rsidR="00190BC2" w:rsidRPr="009E1CD7" w:rsidRDefault="00190BC2" w:rsidP="00190BC2">
      <w:pPr>
        <w:widowControl w:val="0"/>
        <w:spacing w:before="43"/>
        <w:ind w:left="283"/>
        <w:jc w:val="center"/>
        <w:rPr>
          <w:rFonts w:ascii="Arial" w:hAnsi="Arial" w:cs="Arial"/>
          <w:b/>
          <w:sz w:val="22"/>
          <w:szCs w:val="22"/>
          <w:highlight w:val="white"/>
        </w:rPr>
      </w:pPr>
      <w:r w:rsidRPr="009E1CD7">
        <w:rPr>
          <w:rFonts w:ascii="Arial" w:hAnsi="Arial" w:cs="Arial"/>
          <w:b/>
          <w:sz w:val="22"/>
          <w:szCs w:val="22"/>
          <w:highlight w:val="white"/>
        </w:rPr>
        <w:t xml:space="preserve">WARUNKI UCZESTNICTWA W AKCJI </w:t>
      </w:r>
    </w:p>
    <w:p w14:paraId="55C49A18" w14:textId="77777777" w:rsidR="00190BC2" w:rsidRPr="009E1CD7" w:rsidRDefault="00190BC2" w:rsidP="00190BC2">
      <w:pPr>
        <w:widowControl w:val="0"/>
        <w:numPr>
          <w:ilvl w:val="0"/>
          <w:numId w:val="3"/>
        </w:numPr>
        <w:spacing w:before="200"/>
        <w:rPr>
          <w:rFonts w:ascii="Arial" w:hAnsi="Arial" w:cs="Arial"/>
          <w:sz w:val="22"/>
          <w:szCs w:val="22"/>
          <w:highlight w:val="white"/>
        </w:rPr>
      </w:pPr>
      <w:r w:rsidRPr="009E1CD7">
        <w:rPr>
          <w:rFonts w:ascii="Arial" w:hAnsi="Arial" w:cs="Arial"/>
          <w:sz w:val="22"/>
          <w:szCs w:val="22"/>
          <w:highlight w:val="white"/>
        </w:rPr>
        <w:t xml:space="preserve">Akcja jest organizowana na terytorium Rzeczypospolitej Polskiej. </w:t>
      </w:r>
    </w:p>
    <w:p w14:paraId="725870B2" w14:textId="60B79FAB" w:rsidR="00190BC2" w:rsidRPr="009E1CD7" w:rsidRDefault="00190BC2" w:rsidP="00190BC2">
      <w:pPr>
        <w:widowControl w:val="0"/>
        <w:numPr>
          <w:ilvl w:val="0"/>
          <w:numId w:val="3"/>
        </w:numPr>
        <w:spacing w:before="200" w:line="244" w:lineRule="auto"/>
        <w:ind w:right="-12"/>
        <w:jc w:val="both"/>
        <w:rPr>
          <w:rFonts w:ascii="Arial" w:hAnsi="Arial" w:cs="Arial"/>
          <w:sz w:val="22"/>
          <w:szCs w:val="22"/>
          <w:highlight w:val="white"/>
        </w:rPr>
      </w:pPr>
      <w:r w:rsidRPr="009E1CD7">
        <w:rPr>
          <w:rFonts w:ascii="Arial" w:hAnsi="Arial" w:cs="Arial"/>
          <w:sz w:val="22"/>
          <w:szCs w:val="22"/>
          <w:highlight w:val="white"/>
        </w:rPr>
        <w:t xml:space="preserve">W </w:t>
      </w:r>
      <w:r w:rsidR="00841987" w:rsidRPr="009E1CD7">
        <w:rPr>
          <w:rFonts w:ascii="Arial" w:hAnsi="Arial" w:cs="Arial"/>
          <w:sz w:val="22"/>
          <w:szCs w:val="22"/>
          <w:highlight w:val="white"/>
        </w:rPr>
        <w:t xml:space="preserve">Akcji </w:t>
      </w:r>
      <w:r w:rsidRPr="009E1CD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9E1CD7">
        <w:rPr>
          <w:rFonts w:ascii="Arial" w:hAnsi="Arial" w:cs="Arial"/>
          <w:sz w:val="22"/>
          <w:szCs w:val="22"/>
          <w:highlight w:val="white"/>
        </w:rPr>
        <w:t xml:space="preserve">Akcji </w:t>
      </w:r>
      <w:r w:rsidRPr="009E1CD7">
        <w:rPr>
          <w:rFonts w:ascii="Arial" w:hAnsi="Arial" w:cs="Arial"/>
          <w:sz w:val="22"/>
          <w:szCs w:val="22"/>
          <w:highlight w:val="white"/>
        </w:rPr>
        <w:t xml:space="preserve">tylko za zgodą swojego prawnego opiekuna. </w:t>
      </w:r>
    </w:p>
    <w:p w14:paraId="45E83EAC" w14:textId="1B4CC2E0" w:rsidR="00190BC2" w:rsidRPr="009E1CD7" w:rsidRDefault="00190BC2" w:rsidP="00190BC2">
      <w:pPr>
        <w:widowControl w:val="0"/>
        <w:numPr>
          <w:ilvl w:val="0"/>
          <w:numId w:val="3"/>
        </w:numPr>
        <w:spacing w:before="200" w:line="244" w:lineRule="auto"/>
        <w:ind w:right="96"/>
        <w:rPr>
          <w:rFonts w:ascii="Arial" w:hAnsi="Arial" w:cs="Arial"/>
          <w:sz w:val="22"/>
          <w:szCs w:val="22"/>
          <w:highlight w:val="white"/>
        </w:rPr>
      </w:pPr>
      <w:r w:rsidRPr="009E1CD7">
        <w:rPr>
          <w:rFonts w:ascii="Arial" w:hAnsi="Arial" w:cs="Arial"/>
          <w:sz w:val="22"/>
          <w:szCs w:val="22"/>
          <w:highlight w:val="white"/>
        </w:rPr>
        <w:t xml:space="preserve">W </w:t>
      </w:r>
      <w:r w:rsidR="00841987" w:rsidRPr="009E1CD7">
        <w:rPr>
          <w:rFonts w:ascii="Arial" w:hAnsi="Arial" w:cs="Arial"/>
          <w:sz w:val="22"/>
          <w:szCs w:val="22"/>
          <w:highlight w:val="white"/>
        </w:rPr>
        <w:t xml:space="preserve">Akcji </w:t>
      </w:r>
      <w:r w:rsidRPr="009E1CD7">
        <w:rPr>
          <w:rFonts w:ascii="Arial" w:hAnsi="Arial" w:cs="Arial"/>
          <w:sz w:val="22"/>
          <w:szCs w:val="22"/>
          <w:highlight w:val="white"/>
        </w:rPr>
        <w:t>biorą udział paragony za zakupy zrobione w dni</w:t>
      </w:r>
      <w:r w:rsidR="00BA2B76" w:rsidRPr="009E1CD7">
        <w:rPr>
          <w:rFonts w:ascii="Arial" w:hAnsi="Arial" w:cs="Arial"/>
          <w:sz w:val="22"/>
          <w:szCs w:val="22"/>
          <w:highlight w:val="white"/>
        </w:rPr>
        <w:t xml:space="preserve">u </w:t>
      </w:r>
      <w:r w:rsidR="00841987" w:rsidRPr="009E1CD7">
        <w:rPr>
          <w:rFonts w:ascii="Arial" w:hAnsi="Arial" w:cs="Arial"/>
          <w:sz w:val="22"/>
          <w:szCs w:val="22"/>
          <w:highlight w:val="white"/>
        </w:rPr>
        <w:t>9</w:t>
      </w:r>
      <w:r w:rsidRPr="009E1CD7">
        <w:rPr>
          <w:rFonts w:ascii="Arial" w:hAnsi="Arial" w:cs="Arial"/>
          <w:sz w:val="22"/>
          <w:szCs w:val="22"/>
          <w:highlight w:val="white"/>
        </w:rPr>
        <w:t>.</w:t>
      </w:r>
      <w:r w:rsidR="00841987" w:rsidRPr="009E1CD7">
        <w:rPr>
          <w:rFonts w:ascii="Arial" w:hAnsi="Arial" w:cs="Arial"/>
          <w:sz w:val="22"/>
          <w:szCs w:val="22"/>
          <w:highlight w:val="white"/>
        </w:rPr>
        <w:t>03</w:t>
      </w:r>
      <w:r w:rsidRPr="009E1CD7">
        <w:rPr>
          <w:rFonts w:ascii="Arial" w:hAnsi="Arial" w:cs="Arial"/>
          <w:sz w:val="22"/>
          <w:szCs w:val="22"/>
          <w:highlight w:val="white"/>
        </w:rPr>
        <w:t>.202</w:t>
      </w:r>
      <w:r w:rsidR="00841987" w:rsidRPr="009E1CD7">
        <w:rPr>
          <w:rFonts w:ascii="Arial" w:hAnsi="Arial" w:cs="Arial"/>
          <w:sz w:val="22"/>
          <w:szCs w:val="22"/>
          <w:highlight w:val="white"/>
        </w:rPr>
        <w:t>4</w:t>
      </w:r>
      <w:r w:rsidRPr="009E1CD7">
        <w:rPr>
          <w:rFonts w:ascii="Arial" w:hAnsi="Arial" w:cs="Arial"/>
          <w:sz w:val="22"/>
          <w:szCs w:val="22"/>
          <w:highlight w:val="white"/>
        </w:rPr>
        <w:t xml:space="preserve"> r w sklepach znajdujących się na terenie </w:t>
      </w:r>
      <w:r w:rsidR="00841987" w:rsidRPr="009E1CD7">
        <w:rPr>
          <w:rFonts w:ascii="Arial" w:hAnsi="Arial" w:cs="Arial"/>
          <w:sz w:val="22"/>
          <w:szCs w:val="22"/>
          <w:highlight w:val="white"/>
        </w:rPr>
        <w:t xml:space="preserve">Toruń PLAZA. </w:t>
      </w:r>
    </w:p>
    <w:p w14:paraId="79B9166F" w14:textId="2116D1E6" w:rsidR="00190BC2" w:rsidRPr="009E1CD7" w:rsidRDefault="00190BC2" w:rsidP="00190BC2">
      <w:pPr>
        <w:widowControl w:val="0"/>
        <w:numPr>
          <w:ilvl w:val="0"/>
          <w:numId w:val="3"/>
        </w:numPr>
        <w:spacing w:before="200" w:line="244" w:lineRule="auto"/>
        <w:ind w:right="75"/>
        <w:rPr>
          <w:rFonts w:ascii="Arial" w:hAnsi="Arial" w:cs="Arial"/>
          <w:sz w:val="22"/>
          <w:szCs w:val="22"/>
          <w:highlight w:val="white"/>
        </w:rPr>
      </w:pPr>
      <w:r w:rsidRPr="009E1CD7">
        <w:rPr>
          <w:rFonts w:ascii="Arial" w:hAnsi="Arial" w:cs="Arial"/>
          <w:sz w:val="22"/>
          <w:szCs w:val="22"/>
          <w:highlight w:val="white"/>
        </w:rPr>
        <w:t xml:space="preserve">Organizator zapewnia, że </w:t>
      </w:r>
      <w:r w:rsidR="00841987" w:rsidRPr="009E1CD7">
        <w:rPr>
          <w:rFonts w:ascii="Arial" w:hAnsi="Arial" w:cs="Arial"/>
          <w:sz w:val="22"/>
          <w:szCs w:val="22"/>
          <w:highlight w:val="white"/>
        </w:rPr>
        <w:t>Akcja</w:t>
      </w:r>
      <w:r w:rsidRPr="009E1CD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E51FBE9" w:rsidR="00190BC2" w:rsidRPr="009E1CD7" w:rsidRDefault="00190BC2" w:rsidP="00190BC2">
      <w:pPr>
        <w:widowControl w:val="0"/>
        <w:numPr>
          <w:ilvl w:val="0"/>
          <w:numId w:val="3"/>
        </w:numPr>
        <w:spacing w:before="200" w:line="244" w:lineRule="auto"/>
        <w:ind w:right="104"/>
        <w:rPr>
          <w:rFonts w:ascii="Arial" w:hAnsi="Arial" w:cs="Arial"/>
          <w:sz w:val="22"/>
          <w:szCs w:val="22"/>
          <w:highlight w:val="white"/>
        </w:rPr>
      </w:pPr>
      <w:r w:rsidRPr="009E1CD7">
        <w:rPr>
          <w:rFonts w:ascii="Arial" w:hAnsi="Arial" w:cs="Arial"/>
          <w:sz w:val="22"/>
          <w:szCs w:val="22"/>
          <w:highlight w:val="white"/>
        </w:rPr>
        <w:t xml:space="preserve"> Ewentualne wątpliwości w zakresie prawa do uczestniczenia w </w:t>
      </w:r>
      <w:r w:rsidR="00841987" w:rsidRPr="009E1CD7">
        <w:rPr>
          <w:rFonts w:ascii="Arial" w:hAnsi="Arial" w:cs="Arial"/>
          <w:sz w:val="22"/>
          <w:szCs w:val="22"/>
          <w:highlight w:val="white"/>
        </w:rPr>
        <w:t>Akcji</w:t>
      </w:r>
      <w:r w:rsidRPr="009E1CD7">
        <w:rPr>
          <w:rFonts w:ascii="Arial" w:hAnsi="Arial" w:cs="Arial"/>
          <w:sz w:val="22"/>
          <w:szCs w:val="22"/>
          <w:highlight w:val="white"/>
        </w:rPr>
        <w:t xml:space="preserve"> rozstrzyga Organizator. </w:t>
      </w:r>
    </w:p>
    <w:p w14:paraId="7E1C3A5E" w14:textId="77777777" w:rsidR="00190BC2" w:rsidRPr="009E1CD7" w:rsidRDefault="00190BC2" w:rsidP="00190BC2">
      <w:pPr>
        <w:widowControl w:val="0"/>
        <w:numPr>
          <w:ilvl w:val="0"/>
          <w:numId w:val="3"/>
        </w:numPr>
        <w:spacing w:before="200"/>
        <w:rPr>
          <w:rFonts w:ascii="Arial" w:hAnsi="Arial" w:cs="Arial"/>
          <w:sz w:val="22"/>
          <w:szCs w:val="22"/>
          <w:highlight w:val="white"/>
        </w:rPr>
      </w:pPr>
      <w:r w:rsidRPr="009E1CD7">
        <w:rPr>
          <w:rFonts w:ascii="Arial" w:hAnsi="Arial" w:cs="Arial"/>
          <w:sz w:val="22"/>
          <w:szCs w:val="22"/>
          <w:highlight w:val="white"/>
        </w:rPr>
        <w:t xml:space="preserve">Akcja przeznaczona jest dla osób pełnoletnich. </w:t>
      </w:r>
    </w:p>
    <w:p w14:paraId="1BF827FB" w14:textId="2AF6FC77" w:rsidR="00190BC2" w:rsidRPr="009E1CD7" w:rsidRDefault="00190BC2" w:rsidP="00190BC2">
      <w:pPr>
        <w:widowControl w:val="0"/>
        <w:numPr>
          <w:ilvl w:val="0"/>
          <w:numId w:val="3"/>
        </w:numPr>
        <w:spacing w:before="200" w:line="244" w:lineRule="auto"/>
        <w:ind w:right="6"/>
        <w:jc w:val="both"/>
        <w:rPr>
          <w:rFonts w:ascii="Arial" w:hAnsi="Arial" w:cs="Arial"/>
          <w:sz w:val="22"/>
          <w:szCs w:val="22"/>
          <w:highlight w:val="white"/>
        </w:rPr>
      </w:pPr>
      <w:r w:rsidRPr="009E1CD7">
        <w:rPr>
          <w:rFonts w:ascii="Arial" w:hAnsi="Arial" w:cs="Arial"/>
          <w:sz w:val="22"/>
          <w:szCs w:val="22"/>
          <w:highlight w:val="white"/>
        </w:rPr>
        <w:t xml:space="preserve">W Akcji nie mogą̨ brać́ udziału: pracownicy Organizatora, pracownicy Zleceniodawcy oraz Administracji </w:t>
      </w:r>
      <w:r w:rsidR="00FD5F51" w:rsidRPr="009E1CD7">
        <w:rPr>
          <w:rFonts w:ascii="Arial" w:hAnsi="Arial" w:cs="Arial"/>
          <w:sz w:val="22"/>
          <w:szCs w:val="22"/>
          <w:highlight w:val="white"/>
        </w:rPr>
        <w:t>Toruń PLAZA</w:t>
      </w:r>
      <w:r w:rsidRPr="009E1CD7">
        <w:rPr>
          <w:rFonts w:ascii="Arial" w:hAnsi="Arial" w:cs="Arial"/>
          <w:sz w:val="22"/>
          <w:szCs w:val="22"/>
          <w:highlight w:val="white"/>
        </w:rPr>
        <w:t xml:space="preserve">, właściciele oraz pracownicy sklepów, punktów usługowych, punktów handlowych mieszczących się̨ w </w:t>
      </w:r>
      <w:r w:rsidR="00FD5F51" w:rsidRPr="009E1CD7">
        <w:rPr>
          <w:rFonts w:ascii="Arial" w:hAnsi="Arial" w:cs="Arial"/>
          <w:sz w:val="22"/>
          <w:szCs w:val="22"/>
          <w:highlight w:val="white"/>
        </w:rPr>
        <w:t>Toruń PLAZA</w:t>
      </w:r>
      <w:r w:rsidRPr="009E1CD7">
        <w:rPr>
          <w:rFonts w:ascii="Arial" w:hAnsi="Arial" w:cs="Arial"/>
          <w:sz w:val="22"/>
          <w:szCs w:val="22"/>
          <w:highlight w:val="white"/>
        </w:rPr>
        <w:t xml:space="preserve">, jak również̇ </w:t>
      </w:r>
      <w:r w:rsidRPr="009E1CD7">
        <w:rPr>
          <w:rFonts w:ascii="Arial" w:hAnsi="Arial" w:cs="Arial"/>
          <w:sz w:val="22"/>
          <w:szCs w:val="22"/>
          <w:highlight w:val="white"/>
        </w:rPr>
        <w:lastRenderedPageBreak/>
        <w:t xml:space="preserve">pracownicy ochrony i serwisu sprzątającego - a także członkowie najbliższej rodziny 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9E1CD7" w:rsidRDefault="00190BC2" w:rsidP="00190BC2">
      <w:pPr>
        <w:widowControl w:val="0"/>
        <w:numPr>
          <w:ilvl w:val="0"/>
          <w:numId w:val="3"/>
        </w:numPr>
        <w:spacing w:before="200" w:line="244" w:lineRule="auto"/>
        <w:ind w:right="97"/>
        <w:jc w:val="both"/>
        <w:rPr>
          <w:rFonts w:ascii="Arial" w:hAnsi="Arial" w:cs="Arial"/>
          <w:sz w:val="22"/>
          <w:szCs w:val="22"/>
          <w:highlight w:val="white"/>
        </w:rPr>
      </w:pPr>
      <w:r w:rsidRPr="009E1CD7">
        <w:rPr>
          <w:rFonts w:ascii="Arial" w:hAnsi="Arial" w:cs="Arial"/>
          <w:sz w:val="22"/>
          <w:szCs w:val="22"/>
          <w:highlight w:val="white"/>
        </w:rPr>
        <w:t>Osoba, która spełnia powyższe wymagania oraz przystąpiła do Akcji jest związana warunkami niniejszego Regulaminu (dalej „</w:t>
      </w:r>
      <w:r w:rsidRPr="009E1CD7">
        <w:rPr>
          <w:rFonts w:ascii="Arial" w:hAnsi="Arial" w:cs="Arial"/>
          <w:b/>
          <w:sz w:val="22"/>
          <w:szCs w:val="22"/>
          <w:highlight w:val="white"/>
        </w:rPr>
        <w:t>Uczestnik”</w:t>
      </w:r>
      <w:r w:rsidRPr="009E1CD7">
        <w:rPr>
          <w:rFonts w:ascii="Arial" w:hAnsi="Arial" w:cs="Arial"/>
          <w:sz w:val="22"/>
          <w:szCs w:val="22"/>
          <w:highlight w:val="white"/>
        </w:rPr>
        <w:t xml:space="preserve">). </w:t>
      </w:r>
    </w:p>
    <w:p w14:paraId="37425BD4" w14:textId="77777777" w:rsidR="00190BC2" w:rsidRPr="009E1CD7" w:rsidRDefault="00190BC2" w:rsidP="00190BC2">
      <w:pPr>
        <w:widowControl w:val="0"/>
        <w:numPr>
          <w:ilvl w:val="0"/>
          <w:numId w:val="3"/>
        </w:numPr>
        <w:spacing w:before="200" w:line="244" w:lineRule="auto"/>
        <w:ind w:right="112"/>
        <w:rPr>
          <w:rFonts w:ascii="Arial" w:hAnsi="Arial" w:cs="Arial"/>
          <w:sz w:val="22"/>
          <w:szCs w:val="22"/>
          <w:highlight w:val="white"/>
        </w:rPr>
      </w:pPr>
      <w:r w:rsidRPr="009E1CD7">
        <w:rPr>
          <w:rFonts w:ascii="Arial" w:hAnsi="Arial" w:cs="Arial"/>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9E1CD7" w:rsidRDefault="00190BC2" w:rsidP="00190BC2">
      <w:pPr>
        <w:widowControl w:val="0"/>
        <w:spacing w:before="548"/>
        <w:ind w:left="283"/>
        <w:jc w:val="center"/>
        <w:rPr>
          <w:rFonts w:ascii="Arial" w:hAnsi="Arial" w:cs="Arial"/>
          <w:b/>
          <w:sz w:val="22"/>
          <w:szCs w:val="22"/>
          <w:highlight w:val="white"/>
        </w:rPr>
      </w:pPr>
      <w:r w:rsidRPr="009E1CD7">
        <w:rPr>
          <w:rFonts w:ascii="Arial" w:hAnsi="Arial" w:cs="Arial"/>
          <w:b/>
          <w:sz w:val="22"/>
          <w:szCs w:val="22"/>
          <w:highlight w:val="white"/>
        </w:rPr>
        <w:t xml:space="preserve">§3 </w:t>
      </w:r>
    </w:p>
    <w:p w14:paraId="5BDDE1BC" w14:textId="77777777" w:rsidR="00190BC2" w:rsidRPr="009E1CD7" w:rsidRDefault="00190BC2" w:rsidP="00190BC2">
      <w:pPr>
        <w:widowControl w:val="0"/>
        <w:spacing w:before="43"/>
        <w:ind w:left="283"/>
        <w:jc w:val="center"/>
        <w:rPr>
          <w:rFonts w:ascii="Arial" w:hAnsi="Arial" w:cs="Arial"/>
          <w:b/>
          <w:sz w:val="22"/>
          <w:szCs w:val="22"/>
          <w:highlight w:val="white"/>
        </w:rPr>
      </w:pPr>
      <w:r w:rsidRPr="009E1CD7">
        <w:rPr>
          <w:rFonts w:ascii="Arial" w:hAnsi="Arial" w:cs="Arial"/>
          <w:b/>
          <w:sz w:val="22"/>
          <w:szCs w:val="22"/>
          <w:highlight w:val="white"/>
        </w:rPr>
        <w:t xml:space="preserve">ZASADY AKCJI </w:t>
      </w:r>
    </w:p>
    <w:p w14:paraId="6A29C887" w14:textId="77777777" w:rsidR="00190BC2" w:rsidRPr="009E1CD7" w:rsidRDefault="00190BC2" w:rsidP="00190BC2">
      <w:pPr>
        <w:widowControl w:val="0"/>
        <w:spacing w:before="43"/>
        <w:ind w:left="283"/>
        <w:jc w:val="center"/>
        <w:rPr>
          <w:rFonts w:ascii="Arial" w:hAnsi="Arial" w:cs="Arial"/>
          <w:b/>
          <w:sz w:val="22"/>
          <w:szCs w:val="22"/>
          <w:highlight w:val="white"/>
        </w:rPr>
      </w:pPr>
    </w:p>
    <w:p w14:paraId="5FFEDE13" w14:textId="39C6CCE0" w:rsidR="00190BC2" w:rsidRPr="009E1CD7" w:rsidRDefault="00190BC2" w:rsidP="00190BC2">
      <w:pPr>
        <w:widowControl w:val="0"/>
        <w:numPr>
          <w:ilvl w:val="0"/>
          <w:numId w:val="4"/>
        </w:numPr>
        <w:spacing w:before="200" w:line="244" w:lineRule="auto"/>
        <w:ind w:right="70"/>
        <w:jc w:val="both"/>
        <w:rPr>
          <w:rFonts w:ascii="Arial" w:eastAsia="Arial" w:hAnsi="Arial" w:cs="Arial"/>
          <w:sz w:val="22"/>
          <w:szCs w:val="22"/>
          <w:highlight w:val="white"/>
        </w:rPr>
      </w:pPr>
      <w:r w:rsidRPr="009E1CD7">
        <w:rPr>
          <w:rFonts w:ascii="Arial" w:hAnsi="Arial" w:cs="Arial"/>
          <w:sz w:val="22"/>
          <w:szCs w:val="22"/>
          <w:highlight w:val="white"/>
        </w:rPr>
        <w:t xml:space="preserve">W Akcji mogą̨ wziąć́ udział osoby, które w czasie jej trwania dokonają̨ zakupów na kwotę̨ nie mniejszą niż̇ </w:t>
      </w:r>
      <w:r w:rsidRPr="009E1CD7">
        <w:rPr>
          <w:rFonts w:ascii="Arial" w:hAnsi="Arial" w:cs="Arial"/>
          <w:b/>
          <w:sz w:val="22"/>
          <w:szCs w:val="22"/>
          <w:highlight w:val="white"/>
        </w:rPr>
        <w:t xml:space="preserve">100 zł brutto </w:t>
      </w:r>
      <w:r w:rsidRPr="009E1CD7">
        <w:rPr>
          <w:rFonts w:ascii="Arial" w:hAnsi="Arial" w:cs="Arial"/>
          <w:sz w:val="22"/>
          <w:szCs w:val="22"/>
          <w:highlight w:val="white"/>
        </w:rPr>
        <w:t xml:space="preserve">w sklepach mieszczących się na terenie </w:t>
      </w:r>
      <w:r w:rsidR="00FD5F51" w:rsidRPr="009E1CD7">
        <w:rPr>
          <w:rFonts w:ascii="Arial" w:hAnsi="Arial" w:cs="Arial"/>
          <w:sz w:val="22"/>
          <w:szCs w:val="22"/>
          <w:highlight w:val="white"/>
        </w:rPr>
        <w:t xml:space="preserve">Toruń PLAZA </w:t>
      </w:r>
      <w:r w:rsidRPr="009E1CD7">
        <w:rPr>
          <w:rFonts w:ascii="Arial" w:hAnsi="Arial" w:cs="Arial"/>
          <w:sz w:val="22"/>
          <w:szCs w:val="22"/>
          <w:highlight w:val="white"/>
        </w:rPr>
        <w:t xml:space="preserve">i zachowają̨ oryginalny paragon, następnie zgłoszą̨ się̨ na stanowisko </w:t>
      </w:r>
      <w:r w:rsidR="00841987" w:rsidRPr="009E1CD7">
        <w:rPr>
          <w:rFonts w:ascii="Arial" w:hAnsi="Arial" w:cs="Arial"/>
          <w:sz w:val="22"/>
          <w:szCs w:val="22"/>
          <w:highlight w:val="white"/>
        </w:rPr>
        <w:t xml:space="preserve">obsługi akcji </w:t>
      </w:r>
      <w:r w:rsidR="00FD5F51" w:rsidRPr="009E1CD7">
        <w:rPr>
          <w:rFonts w:ascii="Arial" w:hAnsi="Arial" w:cs="Arial"/>
          <w:sz w:val="22"/>
          <w:szCs w:val="22"/>
          <w:highlight w:val="white"/>
        </w:rPr>
        <w:t xml:space="preserve">wraz z aplikacją mobilną Twoje Centrum zainstalowaną na telefonie </w:t>
      </w:r>
      <w:r w:rsidRPr="009E1CD7">
        <w:rPr>
          <w:rFonts w:ascii="Arial" w:hAnsi="Arial" w:cs="Arial"/>
          <w:sz w:val="22"/>
          <w:szCs w:val="22"/>
          <w:highlight w:val="white"/>
        </w:rPr>
        <w:t xml:space="preserve">w celu </w:t>
      </w:r>
      <w:r w:rsidR="00FD5F51" w:rsidRPr="009E1CD7">
        <w:rPr>
          <w:rFonts w:ascii="Arial" w:hAnsi="Arial" w:cs="Arial"/>
          <w:sz w:val="22"/>
          <w:szCs w:val="22"/>
          <w:highlight w:val="white"/>
        </w:rPr>
        <w:t>odbioru nagrody</w:t>
      </w:r>
      <w:r w:rsidR="00F955A8" w:rsidRPr="009E1CD7">
        <w:rPr>
          <w:rFonts w:ascii="Arial" w:hAnsi="Arial" w:cs="Arial"/>
          <w:sz w:val="22"/>
          <w:szCs w:val="22"/>
          <w:highlight w:val="white"/>
        </w:rPr>
        <w:t>.</w:t>
      </w:r>
    </w:p>
    <w:p w14:paraId="4F9A627B" w14:textId="53FE5383" w:rsidR="00190BC2" w:rsidRPr="009E1CD7" w:rsidRDefault="00190BC2" w:rsidP="00190BC2">
      <w:pPr>
        <w:widowControl w:val="0"/>
        <w:numPr>
          <w:ilvl w:val="0"/>
          <w:numId w:val="4"/>
        </w:numPr>
        <w:spacing w:before="200" w:line="244" w:lineRule="auto"/>
        <w:jc w:val="both"/>
        <w:rPr>
          <w:rFonts w:ascii="Arial" w:hAnsi="Arial" w:cs="Arial"/>
          <w:sz w:val="22"/>
          <w:szCs w:val="22"/>
          <w:highlight w:val="white"/>
        </w:rPr>
      </w:pPr>
      <w:r w:rsidRPr="009E1CD7">
        <w:rPr>
          <w:rFonts w:ascii="Arial" w:hAnsi="Arial" w:cs="Arial"/>
          <w:sz w:val="22"/>
          <w:szCs w:val="22"/>
          <w:highlight w:val="white"/>
        </w:rPr>
        <w:t xml:space="preserve">Uczestnikiem Akcji zostaje osoba, która spełni warunki niniejszego Regulaminu oraz przedstawi Organizatorowi maksymalnie dwa paragony z rożnych sklepów, na łączną kwotę̨ co najmniej </w:t>
      </w:r>
      <w:r w:rsidRPr="009E1CD7">
        <w:rPr>
          <w:rFonts w:ascii="Arial" w:hAnsi="Arial" w:cs="Arial"/>
          <w:b/>
          <w:sz w:val="22"/>
          <w:szCs w:val="22"/>
          <w:highlight w:val="white"/>
        </w:rPr>
        <w:t>100 zł brutto</w:t>
      </w:r>
      <w:r w:rsidR="00FD5F51" w:rsidRPr="009E1CD7">
        <w:rPr>
          <w:rFonts w:ascii="Arial" w:hAnsi="Arial" w:cs="Arial"/>
          <w:sz w:val="22"/>
          <w:szCs w:val="22"/>
          <w:highlight w:val="white"/>
        </w:rPr>
        <w:t xml:space="preserve">. </w:t>
      </w:r>
      <w:r w:rsidRPr="009E1CD7">
        <w:rPr>
          <w:rFonts w:ascii="Arial" w:hAnsi="Arial" w:cs="Arial"/>
          <w:sz w:val="22"/>
          <w:szCs w:val="22"/>
          <w:highlight w:val="white"/>
        </w:rPr>
        <w:t xml:space="preserve">Każdy paragon uprawnia do jednorazowego wzięcia udziału w Akcji. </w:t>
      </w:r>
    </w:p>
    <w:p w14:paraId="70C0F1E1" w14:textId="6BEE3E73" w:rsidR="00190BC2" w:rsidRPr="009E1CD7" w:rsidRDefault="00190BC2" w:rsidP="00190BC2">
      <w:pPr>
        <w:widowControl w:val="0"/>
        <w:numPr>
          <w:ilvl w:val="0"/>
          <w:numId w:val="4"/>
        </w:numPr>
        <w:spacing w:before="200"/>
        <w:ind w:right="90"/>
        <w:jc w:val="both"/>
        <w:rPr>
          <w:rFonts w:ascii="Arial" w:hAnsi="Arial" w:cs="Arial"/>
          <w:sz w:val="22"/>
          <w:szCs w:val="22"/>
          <w:highlight w:val="white"/>
        </w:rPr>
      </w:pPr>
      <w:r w:rsidRPr="009E1CD7">
        <w:rPr>
          <w:rFonts w:ascii="Arial" w:hAnsi="Arial" w:cs="Arial"/>
          <w:sz w:val="22"/>
          <w:szCs w:val="22"/>
          <w:highlight w:val="white"/>
        </w:rPr>
        <w:t xml:space="preserve">Za okazanie organizatorowi paragonu na kwotę </w:t>
      </w:r>
      <w:r w:rsidRPr="009E1CD7">
        <w:rPr>
          <w:rFonts w:ascii="Arial" w:hAnsi="Arial" w:cs="Arial"/>
          <w:b/>
          <w:sz w:val="22"/>
          <w:szCs w:val="22"/>
          <w:highlight w:val="white"/>
        </w:rPr>
        <w:t>100 zł brutto</w:t>
      </w:r>
      <w:r w:rsidRPr="009E1CD7">
        <w:rPr>
          <w:rFonts w:ascii="Arial" w:hAnsi="Arial" w:cs="Arial"/>
          <w:sz w:val="22"/>
          <w:szCs w:val="22"/>
          <w:highlight w:val="white"/>
        </w:rPr>
        <w:t xml:space="preserve"> lub </w:t>
      </w:r>
      <w:r w:rsidRPr="009E1CD7">
        <w:rPr>
          <w:rFonts w:ascii="Arial" w:hAnsi="Arial" w:cs="Arial"/>
          <w:b/>
          <w:sz w:val="22"/>
          <w:szCs w:val="22"/>
          <w:highlight w:val="white"/>
        </w:rPr>
        <w:t>dwóch paragonów</w:t>
      </w:r>
      <w:r w:rsidRPr="009E1CD7">
        <w:rPr>
          <w:rFonts w:ascii="Arial" w:hAnsi="Arial" w:cs="Arial"/>
          <w:sz w:val="22"/>
          <w:szCs w:val="22"/>
          <w:highlight w:val="white"/>
        </w:rPr>
        <w:t xml:space="preserve"> z różnych sklepów na łączną kwotę </w:t>
      </w:r>
      <w:r w:rsidRPr="009E1CD7">
        <w:rPr>
          <w:rFonts w:ascii="Arial" w:hAnsi="Arial" w:cs="Arial"/>
          <w:b/>
          <w:sz w:val="22"/>
          <w:szCs w:val="22"/>
          <w:highlight w:val="white"/>
        </w:rPr>
        <w:t>100 zł brutto</w:t>
      </w:r>
      <w:r w:rsidRPr="009E1CD7">
        <w:rPr>
          <w:rFonts w:ascii="Arial" w:hAnsi="Arial" w:cs="Arial"/>
          <w:sz w:val="22"/>
          <w:szCs w:val="22"/>
          <w:highlight w:val="white"/>
        </w:rPr>
        <w:t xml:space="preserve"> uczestnikowi przysługuje prawo udziału w akcji tylko jeden raz. </w:t>
      </w:r>
    </w:p>
    <w:p w14:paraId="350C45D7" w14:textId="1444E7B4" w:rsidR="00190BC2" w:rsidRPr="009E1CD7" w:rsidRDefault="00190BC2" w:rsidP="00190BC2">
      <w:pPr>
        <w:widowControl w:val="0"/>
        <w:numPr>
          <w:ilvl w:val="0"/>
          <w:numId w:val="4"/>
        </w:numPr>
        <w:spacing w:before="200"/>
        <w:ind w:right="113"/>
        <w:rPr>
          <w:rFonts w:ascii="Arial" w:hAnsi="Arial" w:cs="Arial"/>
          <w:sz w:val="22"/>
          <w:szCs w:val="22"/>
          <w:highlight w:val="white"/>
        </w:rPr>
      </w:pPr>
      <w:r w:rsidRPr="009E1CD7">
        <w:rPr>
          <w:rFonts w:ascii="Arial" w:hAnsi="Arial" w:cs="Arial"/>
          <w:sz w:val="22"/>
          <w:szCs w:val="22"/>
          <w:highlight w:val="white"/>
        </w:rPr>
        <w:t xml:space="preserve">Za okazanie dowodu zakupu stanowiącego wielokrotność́ kwoty </w:t>
      </w:r>
      <w:r w:rsidRPr="009E1CD7">
        <w:rPr>
          <w:rFonts w:ascii="Arial" w:hAnsi="Arial" w:cs="Arial"/>
          <w:b/>
          <w:sz w:val="22"/>
          <w:szCs w:val="22"/>
          <w:highlight w:val="white"/>
        </w:rPr>
        <w:t>100 zł brutto</w:t>
      </w:r>
      <w:r w:rsidR="00FD5F51" w:rsidRPr="009E1CD7">
        <w:rPr>
          <w:rFonts w:ascii="Arial" w:hAnsi="Arial" w:cs="Arial"/>
          <w:sz w:val="22"/>
          <w:szCs w:val="22"/>
          <w:highlight w:val="white"/>
        </w:rPr>
        <w:t xml:space="preserve"> </w:t>
      </w:r>
      <w:r w:rsidRPr="009E1CD7">
        <w:rPr>
          <w:rFonts w:ascii="Arial" w:hAnsi="Arial" w:cs="Arial"/>
          <w:sz w:val="22"/>
          <w:szCs w:val="22"/>
          <w:highlight w:val="white"/>
        </w:rPr>
        <w:t xml:space="preserve">uczestnikowi przysługuje prawo udziału w akcji tylko jeden raz. </w:t>
      </w:r>
    </w:p>
    <w:p w14:paraId="32E021BF" w14:textId="7CB7BAF3" w:rsidR="00190BC2" w:rsidRPr="009E1CD7" w:rsidRDefault="00190BC2" w:rsidP="00190BC2">
      <w:pPr>
        <w:widowControl w:val="0"/>
        <w:numPr>
          <w:ilvl w:val="0"/>
          <w:numId w:val="4"/>
        </w:numPr>
        <w:spacing w:before="200"/>
        <w:rPr>
          <w:rFonts w:ascii="Arial" w:hAnsi="Arial" w:cs="Arial"/>
          <w:sz w:val="22"/>
          <w:szCs w:val="22"/>
          <w:highlight w:val="white"/>
        </w:rPr>
      </w:pPr>
      <w:r w:rsidRPr="009E1CD7">
        <w:rPr>
          <w:rFonts w:ascii="Arial" w:hAnsi="Arial" w:cs="Arial"/>
          <w:sz w:val="22"/>
          <w:szCs w:val="22"/>
          <w:highlight w:val="white"/>
        </w:rPr>
        <w:t>Warunkiem otrzymania nagrody  jest rejestracja paragonu</w:t>
      </w:r>
      <w:r w:rsidR="00F955A8" w:rsidRPr="009E1CD7">
        <w:rPr>
          <w:rFonts w:ascii="Arial" w:hAnsi="Arial" w:cs="Arial"/>
          <w:sz w:val="22"/>
          <w:szCs w:val="22"/>
          <w:highlight w:val="white"/>
        </w:rPr>
        <w:t xml:space="preserve"> (paragonów)</w:t>
      </w:r>
      <w:r w:rsidRPr="009E1CD7">
        <w:rPr>
          <w:rFonts w:ascii="Arial" w:hAnsi="Arial" w:cs="Arial"/>
          <w:sz w:val="22"/>
          <w:szCs w:val="22"/>
          <w:highlight w:val="white"/>
        </w:rPr>
        <w:t xml:space="preserve"> w punkcie obsługi akcji. </w:t>
      </w:r>
    </w:p>
    <w:p w14:paraId="5B7B71A7" w14:textId="5F3B3C07" w:rsidR="00190BC2" w:rsidRPr="009E1CD7" w:rsidRDefault="00190BC2" w:rsidP="00190BC2">
      <w:pPr>
        <w:widowControl w:val="0"/>
        <w:numPr>
          <w:ilvl w:val="0"/>
          <w:numId w:val="4"/>
        </w:numPr>
        <w:spacing w:before="200" w:line="244" w:lineRule="auto"/>
        <w:ind w:right="113"/>
        <w:jc w:val="both"/>
        <w:rPr>
          <w:rFonts w:ascii="Arial" w:hAnsi="Arial" w:cs="Arial"/>
          <w:b/>
          <w:bCs/>
          <w:sz w:val="22"/>
          <w:szCs w:val="22"/>
          <w:highlight w:val="white"/>
        </w:rPr>
      </w:pPr>
      <w:r w:rsidRPr="009E1CD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9E1CD7" w:rsidRDefault="00190BC2" w:rsidP="00841987">
      <w:pPr>
        <w:keepNext/>
        <w:widowControl w:val="0"/>
        <w:numPr>
          <w:ilvl w:val="0"/>
          <w:numId w:val="4"/>
        </w:numPr>
        <w:spacing w:before="200" w:line="276" w:lineRule="auto"/>
        <w:ind w:right="-12"/>
        <w:rPr>
          <w:rFonts w:ascii="Arial" w:hAnsi="Arial" w:cs="Arial"/>
          <w:sz w:val="22"/>
          <w:szCs w:val="22"/>
          <w:highlight w:val="white"/>
        </w:rPr>
      </w:pPr>
      <w:r w:rsidRPr="009E1CD7">
        <w:rPr>
          <w:rFonts w:ascii="Arial" w:hAnsi="Arial" w:cs="Arial"/>
          <w:sz w:val="22"/>
          <w:szCs w:val="22"/>
          <w:highlight w:val="white"/>
        </w:rPr>
        <w:t xml:space="preserve">Akcja dotyczy zakupu wszelkich produktów lub usług, z wyłączeniem: </w:t>
      </w:r>
    </w:p>
    <w:p w14:paraId="0E890F8F" w14:textId="3C2DC130" w:rsidR="00190BC2" w:rsidRPr="009E1CD7" w:rsidRDefault="00190BC2" w:rsidP="00841987">
      <w:pPr>
        <w:widowControl w:val="0"/>
        <w:numPr>
          <w:ilvl w:val="0"/>
          <w:numId w:val="14"/>
        </w:numPr>
        <w:spacing w:line="276" w:lineRule="auto"/>
        <w:ind w:right="-12"/>
        <w:rPr>
          <w:rFonts w:ascii="Arial" w:hAnsi="Arial" w:cs="Arial"/>
          <w:sz w:val="22"/>
          <w:szCs w:val="22"/>
          <w:highlight w:val="white"/>
        </w:rPr>
      </w:pPr>
      <w:r w:rsidRPr="009E1CD7">
        <w:rPr>
          <w:rFonts w:ascii="Arial" w:hAnsi="Arial" w:cs="Arial"/>
          <w:sz w:val="22"/>
          <w:szCs w:val="22"/>
          <w:highlight w:val="white"/>
        </w:rPr>
        <w:t xml:space="preserve">usługi Kantoru oraz banków zlokalizowanych na terenie </w:t>
      </w:r>
      <w:r w:rsidR="00F955A8" w:rsidRPr="009E1CD7">
        <w:rPr>
          <w:rFonts w:ascii="Arial" w:hAnsi="Arial" w:cs="Arial"/>
          <w:sz w:val="22"/>
          <w:szCs w:val="22"/>
          <w:highlight w:val="white"/>
        </w:rPr>
        <w:t>Toruń PLAZA</w:t>
      </w:r>
      <w:r w:rsidRPr="009E1CD7">
        <w:rPr>
          <w:rFonts w:ascii="Arial" w:hAnsi="Arial" w:cs="Arial"/>
          <w:sz w:val="22"/>
          <w:szCs w:val="22"/>
          <w:highlight w:val="white"/>
        </w:rPr>
        <w:t>;</w:t>
      </w:r>
    </w:p>
    <w:p w14:paraId="3B26AA3B" w14:textId="7AA8B98A"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zakup napojów alkoholowych w rozumieniu ustawy z dnia 26 października 1982 r. o</w:t>
      </w:r>
      <w:r w:rsidR="00841987" w:rsidRPr="009E1CD7">
        <w:rPr>
          <w:rFonts w:ascii="Arial" w:hAnsi="Arial" w:cs="Arial"/>
          <w:sz w:val="22"/>
          <w:szCs w:val="22"/>
          <w:highlight w:val="white"/>
        </w:rPr>
        <w:t xml:space="preserve"> </w:t>
      </w:r>
      <w:r w:rsidRPr="009E1CD7">
        <w:rPr>
          <w:rFonts w:ascii="Arial" w:hAnsi="Arial" w:cs="Arial"/>
          <w:sz w:val="22"/>
          <w:szCs w:val="22"/>
          <w:highlight w:val="white"/>
        </w:rPr>
        <w:t xml:space="preserve">wychowaniu w trzeźwości i przeciwdziałaniu alkoholizmowi (Dz. U. 2016 r., poz. 487); </w:t>
      </w:r>
    </w:p>
    <w:p w14:paraId="555D65A2"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 xml:space="preserve">zakup leków; </w:t>
      </w:r>
    </w:p>
    <w:p w14:paraId="537974BC"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 xml:space="preserve">transakcje dokonane w punkcie lotto i w zakładach bukmacherskich; </w:t>
      </w:r>
    </w:p>
    <w:p w14:paraId="75802723"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 xml:space="preserve">spłaty raty kredytu regulowane w punktach świadczących tego typu usługi; </w:t>
      </w:r>
    </w:p>
    <w:p w14:paraId="506A578F"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t xml:space="preserve">usługi wpłat i wypłat bankomatowych; </w:t>
      </w:r>
    </w:p>
    <w:p w14:paraId="1AADEDE1" w14:textId="77777777" w:rsidR="00190BC2" w:rsidRPr="009E1CD7" w:rsidRDefault="00190BC2" w:rsidP="00841987">
      <w:pPr>
        <w:numPr>
          <w:ilvl w:val="0"/>
          <w:numId w:val="14"/>
        </w:numPr>
        <w:spacing w:line="276" w:lineRule="auto"/>
        <w:jc w:val="both"/>
        <w:rPr>
          <w:rFonts w:ascii="Arial" w:hAnsi="Arial" w:cs="Arial"/>
          <w:sz w:val="22"/>
          <w:szCs w:val="22"/>
          <w:highlight w:val="white"/>
        </w:rPr>
      </w:pPr>
      <w:r w:rsidRPr="009E1CD7">
        <w:rPr>
          <w:rFonts w:ascii="Arial" w:hAnsi="Arial" w:cs="Arial"/>
          <w:sz w:val="22"/>
          <w:szCs w:val="22"/>
          <w:highlight w:val="white"/>
        </w:rPr>
        <w:lastRenderedPageBreak/>
        <w:t>zakupów dokonanych za pomocą bonów zakupowych, towarowych, kart podarunkowych</w:t>
      </w:r>
    </w:p>
    <w:p w14:paraId="1D8B9DEB" w14:textId="4A3C8565" w:rsidR="00190BC2" w:rsidRPr="009E1CD7" w:rsidRDefault="00190BC2" w:rsidP="00190BC2">
      <w:pPr>
        <w:widowControl w:val="0"/>
        <w:numPr>
          <w:ilvl w:val="0"/>
          <w:numId w:val="4"/>
        </w:numPr>
        <w:spacing w:before="200" w:line="244" w:lineRule="auto"/>
        <w:ind w:right="90"/>
        <w:jc w:val="both"/>
        <w:rPr>
          <w:rFonts w:ascii="Arial" w:eastAsia="Arial" w:hAnsi="Arial" w:cs="Arial"/>
          <w:sz w:val="22"/>
          <w:szCs w:val="22"/>
          <w:highlight w:val="white"/>
        </w:rPr>
      </w:pPr>
      <w:r w:rsidRPr="009E1CD7">
        <w:rPr>
          <w:rFonts w:ascii="Arial" w:hAnsi="Arial" w:cs="Arial"/>
          <w:sz w:val="22"/>
          <w:szCs w:val="22"/>
          <w:highlight w:val="white"/>
        </w:rPr>
        <w:t xml:space="preserve">W przypadku pojawienia się na dowodach zakupu towarów wyłączonych z </w:t>
      </w:r>
      <w:r w:rsidR="00841987" w:rsidRPr="009E1CD7">
        <w:rPr>
          <w:rFonts w:ascii="Arial" w:hAnsi="Arial" w:cs="Arial"/>
          <w:sz w:val="22"/>
          <w:szCs w:val="22"/>
          <w:highlight w:val="white"/>
        </w:rPr>
        <w:t>Akcji</w:t>
      </w:r>
      <w:r w:rsidRPr="009E1CD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9E1CD7">
        <w:rPr>
          <w:rFonts w:ascii="Arial" w:hAnsi="Arial" w:cs="Arial"/>
          <w:sz w:val="22"/>
          <w:szCs w:val="22"/>
          <w:highlight w:val="white"/>
        </w:rPr>
        <w:t>Akcji</w:t>
      </w:r>
      <w:r w:rsidRPr="009E1CD7">
        <w:rPr>
          <w:rFonts w:ascii="Arial" w:hAnsi="Arial" w:cs="Arial"/>
          <w:sz w:val="22"/>
          <w:szCs w:val="22"/>
          <w:highlight w:val="white"/>
        </w:rPr>
        <w:t xml:space="preserve">. </w:t>
      </w:r>
    </w:p>
    <w:p w14:paraId="1035F74C" w14:textId="27F9B479" w:rsidR="00190BC2" w:rsidRPr="009E1CD7" w:rsidRDefault="00190BC2" w:rsidP="00190BC2">
      <w:pPr>
        <w:widowControl w:val="0"/>
        <w:numPr>
          <w:ilvl w:val="0"/>
          <w:numId w:val="4"/>
        </w:numPr>
        <w:spacing w:before="200" w:line="244" w:lineRule="auto"/>
        <w:ind w:right="96"/>
        <w:rPr>
          <w:rFonts w:ascii="Arial" w:hAnsi="Arial" w:cs="Arial"/>
          <w:sz w:val="22"/>
          <w:szCs w:val="22"/>
          <w:highlight w:val="white"/>
        </w:rPr>
      </w:pPr>
      <w:r w:rsidRPr="009E1CD7">
        <w:rPr>
          <w:rFonts w:ascii="Arial" w:hAnsi="Arial" w:cs="Arial"/>
          <w:sz w:val="22"/>
          <w:szCs w:val="22"/>
          <w:highlight w:val="white"/>
        </w:rPr>
        <w:t>Organizator każdorazowo</w:t>
      </w:r>
      <w:r w:rsidR="00F955A8" w:rsidRPr="009E1CD7">
        <w:rPr>
          <w:rFonts w:ascii="Arial" w:hAnsi="Arial" w:cs="Arial"/>
          <w:sz w:val="22"/>
          <w:szCs w:val="22"/>
          <w:highlight w:val="white"/>
        </w:rPr>
        <w:t xml:space="preserve"> oznacza </w:t>
      </w:r>
      <w:r w:rsidRPr="009E1CD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9E1CD7" w:rsidRDefault="00190BC2" w:rsidP="00190BC2">
      <w:pPr>
        <w:widowControl w:val="0"/>
        <w:numPr>
          <w:ilvl w:val="0"/>
          <w:numId w:val="4"/>
        </w:numPr>
        <w:spacing w:before="200" w:line="244" w:lineRule="auto"/>
        <w:ind w:right="94"/>
        <w:jc w:val="both"/>
        <w:rPr>
          <w:rFonts w:ascii="Arial" w:hAnsi="Arial" w:cs="Arial"/>
          <w:sz w:val="22"/>
          <w:szCs w:val="22"/>
          <w:highlight w:val="white"/>
        </w:rPr>
      </w:pPr>
      <w:r w:rsidRPr="009E1CD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9E1CD7" w:rsidRDefault="00190BC2" w:rsidP="00190BC2">
      <w:pPr>
        <w:widowControl w:val="0"/>
        <w:numPr>
          <w:ilvl w:val="0"/>
          <w:numId w:val="4"/>
        </w:numPr>
        <w:spacing w:before="200" w:line="244" w:lineRule="auto"/>
        <w:ind w:right="99"/>
        <w:jc w:val="both"/>
        <w:rPr>
          <w:rFonts w:ascii="Arial" w:hAnsi="Arial" w:cs="Arial"/>
          <w:sz w:val="22"/>
          <w:szCs w:val="22"/>
          <w:highlight w:val="white"/>
        </w:rPr>
      </w:pPr>
      <w:r w:rsidRPr="009E1CD7">
        <w:rPr>
          <w:rFonts w:ascii="Arial" w:hAnsi="Arial" w:cs="Arial"/>
          <w:sz w:val="22"/>
          <w:szCs w:val="22"/>
          <w:highlight w:val="white"/>
          <w:u w:val="single"/>
        </w:rPr>
        <w:t>Po przystąpieniu do Akcji nie ma możliwości zwrotu towaru sprzedawcy na podstawie o</w:t>
      </w:r>
      <w:r w:rsidR="00F955A8" w:rsidRPr="009E1CD7">
        <w:rPr>
          <w:rFonts w:ascii="Arial" w:hAnsi="Arial" w:cs="Arial"/>
          <w:sz w:val="22"/>
          <w:szCs w:val="22"/>
          <w:highlight w:val="white"/>
          <w:u w:val="single"/>
        </w:rPr>
        <w:t>znaczonego</w:t>
      </w:r>
      <w:r w:rsidRPr="009E1CD7">
        <w:rPr>
          <w:rFonts w:ascii="Arial" w:hAnsi="Arial" w:cs="Arial"/>
          <w:sz w:val="22"/>
          <w:szCs w:val="22"/>
          <w:highlight w:val="white"/>
          <w:u w:val="single"/>
        </w:rPr>
        <w:t xml:space="preserve"> paragonu zakupowego.</w:t>
      </w:r>
      <w:r w:rsidRPr="009E1CD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Pr="009E1CD7" w:rsidRDefault="00190BC2" w:rsidP="00190BC2">
      <w:pPr>
        <w:widowControl w:val="0"/>
        <w:numPr>
          <w:ilvl w:val="0"/>
          <w:numId w:val="4"/>
        </w:numPr>
        <w:spacing w:before="200" w:line="273" w:lineRule="auto"/>
        <w:ind w:right="88"/>
        <w:jc w:val="both"/>
        <w:rPr>
          <w:rFonts w:ascii="Arial" w:hAnsi="Arial" w:cs="Arial"/>
          <w:sz w:val="22"/>
          <w:szCs w:val="22"/>
          <w:highlight w:val="white"/>
        </w:rPr>
      </w:pPr>
      <w:r w:rsidRPr="009E1CD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0203704D" w14:textId="77777777" w:rsidR="00190BC2" w:rsidRPr="009E1CD7" w:rsidRDefault="00190BC2" w:rsidP="00190BC2">
      <w:pPr>
        <w:widowControl w:val="0"/>
        <w:ind w:left="283"/>
        <w:jc w:val="center"/>
        <w:rPr>
          <w:rFonts w:ascii="Arial" w:hAnsi="Arial" w:cs="Arial"/>
          <w:b/>
          <w:sz w:val="22"/>
          <w:szCs w:val="22"/>
          <w:highlight w:val="white"/>
        </w:rPr>
      </w:pPr>
      <w:r w:rsidRPr="009E1CD7">
        <w:rPr>
          <w:rFonts w:ascii="Arial" w:hAnsi="Arial" w:cs="Arial"/>
          <w:b/>
          <w:sz w:val="22"/>
          <w:szCs w:val="22"/>
          <w:highlight w:val="white"/>
        </w:rPr>
        <w:t xml:space="preserve">§4 </w:t>
      </w:r>
    </w:p>
    <w:p w14:paraId="58F7E2CF" w14:textId="77777777" w:rsidR="00190BC2" w:rsidRPr="009E1CD7" w:rsidRDefault="00190BC2" w:rsidP="00190BC2">
      <w:pPr>
        <w:widowControl w:val="0"/>
        <w:spacing w:before="283"/>
        <w:ind w:left="283"/>
        <w:jc w:val="center"/>
        <w:rPr>
          <w:rFonts w:ascii="Arial" w:hAnsi="Arial" w:cs="Arial"/>
          <w:b/>
          <w:sz w:val="22"/>
          <w:szCs w:val="22"/>
          <w:highlight w:val="white"/>
        </w:rPr>
      </w:pPr>
      <w:r w:rsidRPr="009E1CD7">
        <w:rPr>
          <w:rFonts w:ascii="Arial" w:hAnsi="Arial" w:cs="Arial"/>
          <w:b/>
          <w:sz w:val="22"/>
          <w:szCs w:val="22"/>
          <w:highlight w:val="white"/>
        </w:rPr>
        <w:t xml:space="preserve">NAGRODY AKCJI </w:t>
      </w:r>
    </w:p>
    <w:p w14:paraId="38C4F8D1" w14:textId="77777777" w:rsidR="00190BC2" w:rsidRPr="009E1CD7" w:rsidRDefault="00190BC2" w:rsidP="00190BC2">
      <w:pPr>
        <w:widowControl w:val="0"/>
        <w:numPr>
          <w:ilvl w:val="0"/>
          <w:numId w:val="6"/>
        </w:numPr>
        <w:spacing w:before="200"/>
        <w:rPr>
          <w:rFonts w:ascii="Arial" w:hAnsi="Arial" w:cs="Arial"/>
          <w:sz w:val="22"/>
          <w:szCs w:val="22"/>
          <w:highlight w:val="white"/>
        </w:rPr>
      </w:pPr>
      <w:r w:rsidRPr="009E1CD7">
        <w:rPr>
          <w:rFonts w:ascii="Arial" w:hAnsi="Arial" w:cs="Arial"/>
          <w:sz w:val="22"/>
          <w:szCs w:val="22"/>
          <w:highlight w:val="white"/>
        </w:rPr>
        <w:t>Nagrodami w akcji posprzedażowej są:</w:t>
      </w:r>
    </w:p>
    <w:p w14:paraId="60BD2ADD" w14:textId="4E9E384F" w:rsidR="009E1CD7" w:rsidRPr="009E1CD7" w:rsidRDefault="009E1CD7" w:rsidP="009E1CD7">
      <w:pPr>
        <w:pStyle w:val="Akapitzlist"/>
        <w:widowControl w:val="0"/>
        <w:numPr>
          <w:ilvl w:val="0"/>
          <w:numId w:val="15"/>
        </w:numPr>
        <w:rPr>
          <w:rFonts w:ascii="Arial" w:hAnsi="Arial" w:cs="Arial"/>
          <w:sz w:val="22"/>
          <w:szCs w:val="22"/>
          <w:highlight w:val="white"/>
        </w:rPr>
      </w:pPr>
      <w:r w:rsidRPr="009E1CD7">
        <w:rPr>
          <w:rFonts w:ascii="Arial" w:hAnsi="Arial" w:cs="Arial"/>
          <w:b/>
          <w:bCs/>
          <w:sz w:val="22"/>
          <w:szCs w:val="22"/>
        </w:rPr>
        <w:t xml:space="preserve">Zestaw do kąpieli </w:t>
      </w:r>
      <w:proofErr w:type="spellStart"/>
      <w:r w:rsidRPr="009E1CD7">
        <w:rPr>
          <w:rFonts w:ascii="Arial" w:hAnsi="Arial" w:cs="Arial"/>
          <w:b/>
          <w:bCs/>
          <w:sz w:val="22"/>
          <w:szCs w:val="22"/>
        </w:rPr>
        <w:t>wellness</w:t>
      </w:r>
      <w:proofErr w:type="spellEnd"/>
      <w:r w:rsidRPr="009E1CD7">
        <w:rPr>
          <w:rFonts w:ascii="Arial" w:hAnsi="Arial" w:cs="Arial"/>
          <w:sz w:val="22"/>
          <w:szCs w:val="22"/>
        </w:rPr>
        <w:t xml:space="preserve"> zawiera</w:t>
      </w:r>
      <w:r w:rsidRPr="009E1CD7">
        <w:rPr>
          <w:rFonts w:ascii="Arial" w:hAnsi="Arial" w:cs="Arial"/>
          <w:sz w:val="22"/>
          <w:szCs w:val="22"/>
        </w:rPr>
        <w:t>jący</w:t>
      </w:r>
      <w:r w:rsidRPr="009E1CD7">
        <w:rPr>
          <w:rFonts w:ascii="Arial" w:hAnsi="Arial" w:cs="Arial"/>
          <w:sz w:val="22"/>
          <w:szCs w:val="22"/>
        </w:rPr>
        <w:t xml:space="preserve"> gąbkę, pumeks oraz myjkę, zapakowane w bawełniany woreczek z okienkiem</w:t>
      </w:r>
      <w:r w:rsidRPr="009E1CD7">
        <w:rPr>
          <w:rFonts w:ascii="Arial" w:hAnsi="Arial" w:cs="Arial"/>
          <w:sz w:val="22"/>
          <w:szCs w:val="22"/>
        </w:rPr>
        <w:t xml:space="preserve"> </w:t>
      </w:r>
      <w:r w:rsidR="00190BC2" w:rsidRPr="009E1CD7">
        <w:rPr>
          <w:rFonts w:ascii="Arial" w:hAnsi="Arial" w:cs="Arial"/>
          <w:b/>
          <w:bCs/>
          <w:sz w:val="22"/>
          <w:szCs w:val="22"/>
          <w:highlight w:val="white"/>
        </w:rPr>
        <w:t>w ilości 200 szt</w:t>
      </w:r>
      <w:r w:rsidRPr="009E1CD7">
        <w:rPr>
          <w:rFonts w:ascii="Arial" w:hAnsi="Arial" w:cs="Arial"/>
          <w:b/>
          <w:bCs/>
          <w:sz w:val="22"/>
          <w:szCs w:val="22"/>
          <w:highlight w:val="white"/>
        </w:rPr>
        <w:t>uk</w:t>
      </w:r>
      <w:r w:rsidR="00190BC2" w:rsidRPr="009E1CD7">
        <w:rPr>
          <w:rFonts w:ascii="Arial" w:hAnsi="Arial" w:cs="Arial"/>
          <w:sz w:val="22"/>
          <w:szCs w:val="22"/>
          <w:highlight w:val="white"/>
        </w:rPr>
        <w:t>,</w:t>
      </w:r>
    </w:p>
    <w:p w14:paraId="778A3DB1" w14:textId="5A46B70A" w:rsidR="00190BC2" w:rsidRPr="009E1CD7" w:rsidRDefault="009E1CD7" w:rsidP="009E1CD7">
      <w:pPr>
        <w:pStyle w:val="Akapitzlist"/>
        <w:widowControl w:val="0"/>
        <w:numPr>
          <w:ilvl w:val="0"/>
          <w:numId w:val="15"/>
        </w:numPr>
        <w:rPr>
          <w:rFonts w:ascii="Arial" w:hAnsi="Arial" w:cs="Arial"/>
          <w:sz w:val="22"/>
          <w:szCs w:val="22"/>
          <w:highlight w:val="white"/>
        </w:rPr>
      </w:pPr>
      <w:r w:rsidRPr="009E1CD7">
        <w:rPr>
          <w:rFonts w:ascii="Arial" w:hAnsi="Arial" w:cs="Arial"/>
          <w:b/>
          <w:bCs/>
          <w:sz w:val="22"/>
          <w:szCs w:val="22"/>
        </w:rPr>
        <w:t>Zestaw narzędzi w metalowym etui</w:t>
      </w:r>
      <w:r w:rsidRPr="009E1CD7">
        <w:rPr>
          <w:rFonts w:ascii="Arial" w:hAnsi="Arial" w:cs="Arial"/>
          <w:sz w:val="22"/>
          <w:szCs w:val="22"/>
        </w:rPr>
        <w:t xml:space="preserve"> zamykanym na zamek składa</w:t>
      </w:r>
      <w:r w:rsidRPr="009E1CD7">
        <w:rPr>
          <w:rFonts w:ascii="Arial" w:hAnsi="Arial" w:cs="Arial"/>
          <w:sz w:val="22"/>
          <w:szCs w:val="22"/>
        </w:rPr>
        <w:t>jący</w:t>
      </w:r>
      <w:r w:rsidRPr="009E1CD7">
        <w:rPr>
          <w:rFonts w:ascii="Arial" w:hAnsi="Arial" w:cs="Arial"/>
          <w:sz w:val="22"/>
          <w:szCs w:val="22"/>
        </w:rPr>
        <w:t xml:space="preserve"> się z 3 kluczy </w:t>
      </w:r>
      <w:proofErr w:type="spellStart"/>
      <w:r w:rsidRPr="009E1CD7">
        <w:rPr>
          <w:rFonts w:ascii="Arial" w:hAnsi="Arial" w:cs="Arial"/>
          <w:sz w:val="22"/>
          <w:szCs w:val="22"/>
        </w:rPr>
        <w:t>imbusowych</w:t>
      </w:r>
      <w:proofErr w:type="spellEnd"/>
      <w:r w:rsidRPr="009E1CD7">
        <w:rPr>
          <w:rFonts w:ascii="Arial" w:hAnsi="Arial" w:cs="Arial"/>
          <w:sz w:val="22"/>
          <w:szCs w:val="22"/>
        </w:rPr>
        <w:t xml:space="preserve">, uchwytu wkrętakowego (4mm) oraz 6 wkrętaków o podwójnym zakończeniu, w tym: 4 końcówki </w:t>
      </w:r>
      <w:proofErr w:type="spellStart"/>
      <w:r w:rsidRPr="009E1CD7">
        <w:rPr>
          <w:rFonts w:ascii="Arial" w:hAnsi="Arial" w:cs="Arial"/>
          <w:sz w:val="22"/>
          <w:szCs w:val="22"/>
        </w:rPr>
        <w:t>imbusowe</w:t>
      </w:r>
      <w:proofErr w:type="spellEnd"/>
      <w:r w:rsidRPr="009E1CD7">
        <w:rPr>
          <w:rFonts w:ascii="Arial" w:hAnsi="Arial" w:cs="Arial"/>
          <w:sz w:val="22"/>
          <w:szCs w:val="22"/>
        </w:rPr>
        <w:t>, 4 płaskie śrubokręty (4mm), 4 śrubokręty krzyżowe (Phillips, 4 mm)</w:t>
      </w:r>
      <w:r w:rsidRPr="009E1CD7">
        <w:rPr>
          <w:rFonts w:ascii="Arial" w:hAnsi="Arial" w:cs="Arial"/>
          <w:sz w:val="22"/>
          <w:szCs w:val="22"/>
        </w:rPr>
        <w:t xml:space="preserve"> </w:t>
      </w:r>
      <w:r w:rsidRPr="009E1CD7">
        <w:rPr>
          <w:rFonts w:ascii="Arial" w:hAnsi="Arial" w:cs="Arial"/>
          <w:b/>
          <w:bCs/>
          <w:sz w:val="22"/>
          <w:szCs w:val="22"/>
        </w:rPr>
        <w:t>w ilości 200 sztuk.</w:t>
      </w:r>
    </w:p>
    <w:p w14:paraId="2802C6FF" w14:textId="77777777" w:rsidR="00190BC2" w:rsidRPr="009E1CD7" w:rsidRDefault="00190BC2" w:rsidP="00190BC2">
      <w:pPr>
        <w:widowControl w:val="0"/>
        <w:numPr>
          <w:ilvl w:val="0"/>
          <w:numId w:val="6"/>
        </w:numPr>
        <w:spacing w:before="200" w:line="244" w:lineRule="auto"/>
        <w:ind w:right="91"/>
        <w:jc w:val="both"/>
        <w:rPr>
          <w:rFonts w:ascii="Arial" w:hAnsi="Arial" w:cs="Arial"/>
          <w:sz w:val="22"/>
          <w:szCs w:val="22"/>
          <w:highlight w:val="white"/>
        </w:rPr>
      </w:pPr>
      <w:r w:rsidRPr="009E1CD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77777777" w:rsidR="00F955A8" w:rsidRPr="009E1CD7" w:rsidRDefault="00190BC2" w:rsidP="00F955A8">
      <w:pPr>
        <w:widowControl w:val="0"/>
        <w:numPr>
          <w:ilvl w:val="0"/>
          <w:numId w:val="6"/>
        </w:numPr>
        <w:spacing w:before="200" w:line="244" w:lineRule="auto"/>
        <w:ind w:left="566" w:right="97"/>
        <w:rPr>
          <w:rFonts w:ascii="Arial" w:hAnsi="Arial" w:cs="Arial"/>
          <w:sz w:val="22"/>
          <w:szCs w:val="22"/>
          <w:highlight w:val="white"/>
        </w:rPr>
      </w:pPr>
      <w:r w:rsidRPr="009E1CD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9E1CD7">
        <w:rPr>
          <w:rFonts w:ascii="Arial" w:hAnsi="Arial" w:cs="Arial"/>
          <w:sz w:val="22"/>
          <w:szCs w:val="22"/>
          <w:highlight w:val="white"/>
        </w:rPr>
        <w:t>pieniężnego</w:t>
      </w:r>
      <w:proofErr w:type="spellEnd"/>
      <w:r w:rsidRPr="009E1CD7">
        <w:rPr>
          <w:rFonts w:ascii="Arial" w:hAnsi="Arial" w:cs="Arial"/>
          <w:sz w:val="22"/>
          <w:szCs w:val="22"/>
          <w:highlight w:val="white"/>
        </w:rPr>
        <w:t xml:space="preserve"> lub rzeczowego.</w:t>
      </w:r>
    </w:p>
    <w:p w14:paraId="3C73D007" w14:textId="5EE7798A" w:rsidR="00190BC2" w:rsidRPr="009E1CD7" w:rsidRDefault="00190BC2" w:rsidP="00F955A8">
      <w:pPr>
        <w:widowControl w:val="0"/>
        <w:spacing w:before="200" w:line="244" w:lineRule="auto"/>
        <w:ind w:left="566" w:right="97"/>
        <w:jc w:val="center"/>
        <w:rPr>
          <w:rFonts w:ascii="Arial" w:hAnsi="Arial" w:cs="Arial"/>
          <w:sz w:val="22"/>
          <w:szCs w:val="22"/>
          <w:highlight w:val="white"/>
        </w:rPr>
      </w:pPr>
      <w:r w:rsidRPr="009E1CD7">
        <w:rPr>
          <w:rFonts w:ascii="Arial" w:hAnsi="Arial" w:cs="Arial"/>
          <w:b/>
          <w:sz w:val="22"/>
          <w:szCs w:val="22"/>
          <w:highlight w:val="white"/>
        </w:rPr>
        <w:t>§5</w:t>
      </w:r>
    </w:p>
    <w:p w14:paraId="27825700" w14:textId="712E891C" w:rsidR="00190BC2" w:rsidRPr="009E1CD7" w:rsidRDefault="00190BC2" w:rsidP="00F955A8">
      <w:pPr>
        <w:widowControl w:val="0"/>
        <w:spacing w:before="283"/>
        <w:ind w:left="283"/>
        <w:jc w:val="center"/>
        <w:rPr>
          <w:rFonts w:ascii="Arial" w:hAnsi="Arial" w:cs="Arial"/>
          <w:b/>
          <w:sz w:val="22"/>
          <w:szCs w:val="22"/>
          <w:highlight w:val="white"/>
        </w:rPr>
      </w:pPr>
      <w:r w:rsidRPr="009E1CD7">
        <w:rPr>
          <w:rFonts w:ascii="Arial" w:hAnsi="Arial" w:cs="Arial"/>
          <w:b/>
          <w:sz w:val="22"/>
          <w:szCs w:val="22"/>
          <w:highlight w:val="white"/>
        </w:rPr>
        <w:t xml:space="preserve">POSTĘPOWANIE REKLAMACYJNE </w:t>
      </w:r>
    </w:p>
    <w:p w14:paraId="4E5052D2" w14:textId="77777777" w:rsidR="00190BC2" w:rsidRPr="009E1CD7" w:rsidRDefault="00190BC2" w:rsidP="00190BC2">
      <w:pPr>
        <w:widowControl w:val="0"/>
        <w:numPr>
          <w:ilvl w:val="0"/>
          <w:numId w:val="11"/>
        </w:numPr>
        <w:spacing w:before="200" w:line="244" w:lineRule="auto"/>
        <w:ind w:right="100"/>
        <w:jc w:val="both"/>
        <w:rPr>
          <w:rFonts w:ascii="Arial" w:hAnsi="Arial" w:cs="Arial"/>
          <w:sz w:val="22"/>
          <w:szCs w:val="22"/>
          <w:highlight w:val="white"/>
        </w:rPr>
      </w:pPr>
      <w:r w:rsidRPr="009E1CD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w:t>
      </w:r>
      <w:r w:rsidRPr="009E1CD7">
        <w:rPr>
          <w:rFonts w:ascii="Arial" w:hAnsi="Arial" w:cs="Arial"/>
          <w:sz w:val="22"/>
          <w:szCs w:val="22"/>
          <w:highlight w:val="white"/>
        </w:rPr>
        <w:lastRenderedPageBreak/>
        <w:t xml:space="preserve">niż̇ 7 dni od daty zakończenia Akcji (tj. od dnia 28.10.2023 r.). </w:t>
      </w:r>
    </w:p>
    <w:p w14:paraId="7A86287D" w14:textId="77777777" w:rsidR="00190BC2" w:rsidRPr="009E1CD7" w:rsidRDefault="00190BC2" w:rsidP="00190BC2">
      <w:pPr>
        <w:widowControl w:val="0"/>
        <w:numPr>
          <w:ilvl w:val="0"/>
          <w:numId w:val="11"/>
        </w:numPr>
        <w:spacing w:before="200" w:line="244" w:lineRule="auto"/>
        <w:ind w:right="589"/>
        <w:jc w:val="both"/>
        <w:rPr>
          <w:rFonts w:ascii="Arial" w:hAnsi="Arial" w:cs="Arial"/>
          <w:sz w:val="22"/>
          <w:szCs w:val="22"/>
          <w:highlight w:val="white"/>
        </w:rPr>
      </w:pPr>
      <w:r w:rsidRPr="009E1CD7">
        <w:rPr>
          <w:rFonts w:ascii="Arial" w:hAnsi="Arial" w:cs="Arial"/>
          <w:sz w:val="22"/>
          <w:szCs w:val="22"/>
          <w:highlight w:val="white"/>
        </w:rPr>
        <w:t xml:space="preserve">Reklamacje wniesione po upływie powyższego terminu nie </w:t>
      </w:r>
      <w:proofErr w:type="spellStart"/>
      <w:r w:rsidRPr="009E1CD7">
        <w:rPr>
          <w:rFonts w:ascii="Arial" w:hAnsi="Arial" w:cs="Arial"/>
          <w:sz w:val="22"/>
          <w:szCs w:val="22"/>
          <w:highlight w:val="white"/>
        </w:rPr>
        <w:t>będa</w:t>
      </w:r>
      <w:proofErr w:type="spellEnd"/>
      <w:r w:rsidRPr="009E1CD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9E1CD7" w:rsidRDefault="00190BC2" w:rsidP="00190BC2">
      <w:pPr>
        <w:widowControl w:val="0"/>
        <w:numPr>
          <w:ilvl w:val="0"/>
          <w:numId w:val="11"/>
        </w:numPr>
        <w:spacing w:before="200" w:line="244" w:lineRule="auto"/>
        <w:ind w:right="293"/>
        <w:jc w:val="both"/>
        <w:rPr>
          <w:rFonts w:ascii="Arial" w:hAnsi="Arial" w:cs="Arial"/>
          <w:sz w:val="22"/>
          <w:szCs w:val="22"/>
          <w:highlight w:val="white"/>
        </w:rPr>
      </w:pPr>
      <w:r w:rsidRPr="009E1CD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77777777" w:rsidR="00190BC2" w:rsidRPr="009E1CD7" w:rsidRDefault="00190BC2" w:rsidP="00190BC2">
      <w:pPr>
        <w:widowControl w:val="0"/>
        <w:numPr>
          <w:ilvl w:val="0"/>
          <w:numId w:val="11"/>
        </w:numPr>
        <w:spacing w:before="200"/>
        <w:rPr>
          <w:rFonts w:ascii="Arial" w:hAnsi="Arial" w:cs="Arial"/>
          <w:sz w:val="22"/>
          <w:szCs w:val="22"/>
          <w:highlight w:val="white"/>
        </w:rPr>
      </w:pPr>
      <w:r w:rsidRPr="009E1CD7">
        <w:rPr>
          <w:rFonts w:ascii="Arial" w:hAnsi="Arial" w:cs="Arial"/>
          <w:sz w:val="22"/>
          <w:szCs w:val="22"/>
          <w:highlight w:val="white"/>
        </w:rPr>
        <w:t xml:space="preserve">Reklamacje należy kierować́ pisemnie na adres Organizatora Konkursu </w:t>
      </w:r>
    </w:p>
    <w:p w14:paraId="5C2B2192" w14:textId="77777777" w:rsidR="00190BC2" w:rsidRPr="009E1CD7" w:rsidRDefault="00190BC2" w:rsidP="00190BC2">
      <w:pPr>
        <w:widowControl w:val="0"/>
        <w:numPr>
          <w:ilvl w:val="0"/>
          <w:numId w:val="11"/>
        </w:numPr>
        <w:spacing w:before="200" w:line="244" w:lineRule="auto"/>
        <w:ind w:right="113"/>
        <w:jc w:val="both"/>
        <w:rPr>
          <w:rFonts w:ascii="Arial" w:hAnsi="Arial" w:cs="Arial"/>
          <w:sz w:val="22"/>
          <w:szCs w:val="22"/>
          <w:highlight w:val="white"/>
        </w:rPr>
      </w:pPr>
      <w:r w:rsidRPr="009E1CD7">
        <w:rPr>
          <w:rFonts w:ascii="Arial" w:hAnsi="Arial" w:cs="Arial"/>
          <w:sz w:val="22"/>
          <w:szCs w:val="22"/>
          <w:highlight w:val="white"/>
        </w:rPr>
        <w:t xml:space="preserve"> Osoba wnosząca reklamację zostanie powiadomiona o rozstrzygnięciu reklamacji za pomocą̨ listu poleconego, najpóźniej w terminie 21 dni od daty otrzymania reklamacji przez Organizatora. </w:t>
      </w:r>
    </w:p>
    <w:p w14:paraId="7DB3C669" w14:textId="77777777" w:rsidR="00190BC2" w:rsidRPr="009E1CD7" w:rsidRDefault="00190BC2" w:rsidP="00190BC2">
      <w:pPr>
        <w:widowControl w:val="0"/>
        <w:numPr>
          <w:ilvl w:val="0"/>
          <w:numId w:val="11"/>
        </w:numPr>
        <w:spacing w:before="200"/>
        <w:rPr>
          <w:rFonts w:ascii="Arial" w:hAnsi="Arial" w:cs="Arial"/>
          <w:sz w:val="22"/>
          <w:szCs w:val="22"/>
          <w:highlight w:val="white"/>
        </w:rPr>
      </w:pPr>
      <w:r w:rsidRPr="009E1CD7">
        <w:rPr>
          <w:rFonts w:ascii="Arial" w:hAnsi="Arial" w:cs="Arial"/>
          <w:sz w:val="22"/>
          <w:szCs w:val="22"/>
          <w:highlight w:val="white"/>
        </w:rPr>
        <w:t>Decyzja w sprawie reklamacji jest ostateczna i nie przysługuje od niej odwołanie.</w:t>
      </w:r>
    </w:p>
    <w:p w14:paraId="6C90AC36" w14:textId="77777777" w:rsidR="00190BC2" w:rsidRPr="009E1CD7" w:rsidRDefault="00190BC2" w:rsidP="00FD5F51">
      <w:pPr>
        <w:widowControl w:val="0"/>
        <w:spacing w:before="283"/>
        <w:ind w:right="99"/>
        <w:jc w:val="both"/>
        <w:rPr>
          <w:rFonts w:ascii="Arial" w:hAnsi="Arial" w:cs="Arial"/>
          <w:sz w:val="22"/>
          <w:szCs w:val="22"/>
          <w:highlight w:val="white"/>
        </w:rPr>
      </w:pPr>
    </w:p>
    <w:p w14:paraId="052B74E1" w14:textId="77777777" w:rsidR="00190BC2" w:rsidRPr="009E1CD7" w:rsidRDefault="00190BC2" w:rsidP="00190BC2">
      <w:pPr>
        <w:widowControl w:val="0"/>
        <w:jc w:val="center"/>
        <w:rPr>
          <w:rFonts w:ascii="Arial" w:hAnsi="Arial" w:cs="Arial"/>
          <w:b/>
          <w:sz w:val="22"/>
          <w:szCs w:val="22"/>
          <w:highlight w:val="white"/>
        </w:rPr>
      </w:pPr>
      <w:r w:rsidRPr="009E1CD7">
        <w:rPr>
          <w:rFonts w:ascii="Arial" w:hAnsi="Arial" w:cs="Arial"/>
          <w:b/>
          <w:sz w:val="22"/>
          <w:szCs w:val="22"/>
          <w:highlight w:val="white"/>
        </w:rPr>
        <w:t xml:space="preserve">§7 </w:t>
      </w:r>
    </w:p>
    <w:p w14:paraId="6F2F8685" w14:textId="77777777" w:rsidR="00190BC2" w:rsidRPr="009E1CD7" w:rsidRDefault="00190BC2" w:rsidP="00190BC2">
      <w:pPr>
        <w:widowControl w:val="0"/>
        <w:spacing w:before="283"/>
        <w:ind w:right="-18"/>
        <w:jc w:val="center"/>
        <w:rPr>
          <w:rFonts w:ascii="Arial" w:hAnsi="Arial" w:cs="Arial"/>
          <w:b/>
          <w:sz w:val="22"/>
          <w:szCs w:val="22"/>
          <w:highlight w:val="white"/>
        </w:rPr>
      </w:pPr>
      <w:r w:rsidRPr="009E1CD7">
        <w:rPr>
          <w:rFonts w:ascii="Arial" w:hAnsi="Arial" w:cs="Arial"/>
          <w:b/>
          <w:sz w:val="22"/>
          <w:szCs w:val="22"/>
          <w:highlight w:val="white"/>
        </w:rPr>
        <w:t xml:space="preserve">POSTANOWIENIA KOŃCOWE </w:t>
      </w:r>
    </w:p>
    <w:p w14:paraId="0D4891A8" w14:textId="77777777" w:rsidR="00190BC2" w:rsidRPr="009E1CD7" w:rsidRDefault="00190BC2" w:rsidP="00190BC2">
      <w:pPr>
        <w:widowControl w:val="0"/>
        <w:spacing w:before="283"/>
        <w:ind w:right="-18"/>
        <w:jc w:val="center"/>
        <w:rPr>
          <w:rFonts w:ascii="Arial" w:hAnsi="Arial" w:cs="Arial"/>
          <w:b/>
          <w:sz w:val="22"/>
          <w:szCs w:val="22"/>
          <w:highlight w:val="white"/>
        </w:rPr>
      </w:pPr>
    </w:p>
    <w:p w14:paraId="34089EE4" w14:textId="77777777" w:rsidR="00190BC2" w:rsidRPr="009E1CD7" w:rsidRDefault="00190BC2" w:rsidP="00190BC2">
      <w:pPr>
        <w:widowControl w:val="0"/>
        <w:numPr>
          <w:ilvl w:val="0"/>
          <w:numId w:val="13"/>
        </w:numPr>
        <w:spacing w:before="200" w:line="244" w:lineRule="auto"/>
        <w:ind w:right="109"/>
        <w:jc w:val="both"/>
        <w:rPr>
          <w:rFonts w:ascii="Arial" w:hAnsi="Arial" w:cs="Arial"/>
          <w:sz w:val="22"/>
          <w:szCs w:val="22"/>
          <w:highlight w:val="white"/>
        </w:rPr>
      </w:pPr>
      <w:r w:rsidRPr="009E1CD7">
        <w:rPr>
          <w:rFonts w:ascii="Arial" w:hAnsi="Arial" w:cs="Arial"/>
          <w:sz w:val="22"/>
          <w:szCs w:val="22"/>
          <w:highlight w:val="white"/>
        </w:rPr>
        <w:t xml:space="preserve">Regulamin niniejszego Konkursu jest do wglądu w siedzibie Organizatora, w administracji Centrum Handlowego oraz w biurze obsługi akcji. </w:t>
      </w:r>
    </w:p>
    <w:p w14:paraId="49C467E5" w14:textId="77777777" w:rsidR="00190BC2" w:rsidRPr="009E1CD7" w:rsidRDefault="00190BC2" w:rsidP="00190BC2">
      <w:pPr>
        <w:widowControl w:val="0"/>
        <w:numPr>
          <w:ilvl w:val="0"/>
          <w:numId w:val="13"/>
        </w:numPr>
        <w:spacing w:before="200"/>
        <w:ind w:right="6"/>
        <w:jc w:val="both"/>
        <w:rPr>
          <w:rFonts w:ascii="Arial" w:hAnsi="Arial" w:cs="Arial"/>
          <w:sz w:val="22"/>
          <w:szCs w:val="22"/>
          <w:highlight w:val="white"/>
        </w:rPr>
      </w:pPr>
      <w:r w:rsidRPr="009E1CD7">
        <w:rPr>
          <w:rFonts w:ascii="Arial" w:hAnsi="Arial" w:cs="Arial"/>
          <w:sz w:val="22"/>
          <w:szCs w:val="22"/>
          <w:highlight w:val="white"/>
        </w:rPr>
        <w:t xml:space="preserve">Prawa i obowiązki Organizatora oraz Uczestników określone </w:t>
      </w:r>
      <w:proofErr w:type="spellStart"/>
      <w:r w:rsidRPr="009E1CD7">
        <w:rPr>
          <w:rFonts w:ascii="Arial" w:hAnsi="Arial" w:cs="Arial"/>
          <w:sz w:val="22"/>
          <w:szCs w:val="22"/>
          <w:highlight w:val="white"/>
        </w:rPr>
        <w:t>sa</w:t>
      </w:r>
      <w:proofErr w:type="spellEnd"/>
      <w:r w:rsidRPr="009E1CD7">
        <w:rPr>
          <w:rFonts w:ascii="Arial" w:hAnsi="Arial" w:cs="Arial"/>
          <w:sz w:val="22"/>
          <w:szCs w:val="22"/>
          <w:highlight w:val="white"/>
        </w:rPr>
        <w:t xml:space="preserve">̨ wyłącznie w niniejszym Regulaminie; wszelkie informacje o Akcji dostępne w materiałach reklamowych mają charakter jedynie informacyjny. </w:t>
      </w:r>
    </w:p>
    <w:p w14:paraId="0ED29895" w14:textId="77777777" w:rsidR="00190BC2" w:rsidRPr="009E1CD7" w:rsidRDefault="00190BC2" w:rsidP="00190BC2">
      <w:pPr>
        <w:widowControl w:val="0"/>
        <w:numPr>
          <w:ilvl w:val="0"/>
          <w:numId w:val="13"/>
        </w:numPr>
        <w:spacing w:before="200" w:line="244" w:lineRule="auto"/>
        <w:ind w:right="70"/>
        <w:jc w:val="both"/>
        <w:rPr>
          <w:rFonts w:ascii="Arial" w:hAnsi="Arial" w:cs="Arial"/>
          <w:sz w:val="22"/>
          <w:szCs w:val="22"/>
          <w:highlight w:val="white"/>
        </w:rPr>
      </w:pPr>
      <w:r w:rsidRPr="009E1CD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9E1CD7" w:rsidRDefault="00190BC2" w:rsidP="00190BC2">
      <w:pPr>
        <w:widowControl w:val="0"/>
        <w:spacing w:before="200" w:line="244" w:lineRule="auto"/>
        <w:ind w:left="4320" w:right="70" w:firstLine="720"/>
        <w:jc w:val="both"/>
        <w:rPr>
          <w:rFonts w:ascii="Arial" w:hAnsi="Arial" w:cs="Arial"/>
          <w:sz w:val="22"/>
          <w:szCs w:val="22"/>
          <w:highlight w:val="white"/>
        </w:rPr>
      </w:pPr>
      <w:r w:rsidRPr="009E1CD7">
        <w:rPr>
          <w:rFonts w:ascii="Arial" w:hAnsi="Arial" w:cs="Arial"/>
          <w:sz w:val="22"/>
          <w:szCs w:val="22"/>
          <w:highlight w:val="white"/>
        </w:rPr>
        <w:t>.................................... (Organizator)</w:t>
      </w:r>
    </w:p>
    <w:p w14:paraId="617CC911" w14:textId="77777777" w:rsidR="00190BC2" w:rsidRDefault="00190BC2"/>
    <w:sectPr w:rsidR="0019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47025F89"/>
    <w:multiLevelType w:val="multilevel"/>
    <w:tmpl w:val="C5D658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4"/>
  </w:num>
  <w:num w:numId="2" w16cid:durableId="973295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5"/>
  </w:num>
  <w:num w:numId="6" w16cid:durableId="169564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7"/>
  </w:num>
  <w:num w:numId="10" w16cid:durableId="1755013397">
    <w:abstractNumId w:val="10"/>
  </w:num>
  <w:num w:numId="11" w16cid:durableId="300117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4789144">
    <w:abstractNumId w:val="11"/>
  </w:num>
  <w:num w:numId="15" w16cid:durableId="166312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90BC2"/>
    <w:rsid w:val="00841987"/>
    <w:rsid w:val="009E1CD7"/>
    <w:rsid w:val="00BA2B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7450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Tymoteusz Tymiński</cp:lastModifiedBy>
  <cp:revision>3</cp:revision>
  <dcterms:created xsi:type="dcterms:W3CDTF">2024-03-07T21:36:00Z</dcterms:created>
  <dcterms:modified xsi:type="dcterms:W3CDTF">2024-03-07T21:36:00Z</dcterms:modified>
</cp:coreProperties>
</file>